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053907" w:rsidRDefault="00AC1557" w:rsidP="00053907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053907">
        <w:rPr>
          <w:rFonts w:ascii="Times New Roman" w:eastAsia="Times New Roman" w:hAnsi="Times New Roman" w:cs="Times New Roman"/>
          <w:b/>
        </w:rPr>
        <w:t xml:space="preserve">Выписка из </w:t>
      </w:r>
      <w:r w:rsidR="00BD765E" w:rsidRPr="00053907">
        <w:rPr>
          <w:rFonts w:ascii="Times New Roman" w:eastAsia="Times New Roman" w:hAnsi="Times New Roman" w:cs="Times New Roman"/>
          <w:b/>
        </w:rPr>
        <w:t>Протокол</w:t>
      </w:r>
      <w:r w:rsidRPr="00053907">
        <w:rPr>
          <w:rFonts w:ascii="Times New Roman" w:eastAsia="Times New Roman" w:hAnsi="Times New Roman" w:cs="Times New Roman"/>
          <w:b/>
        </w:rPr>
        <w:t>а</w:t>
      </w:r>
      <w:r w:rsidR="00BD765E" w:rsidRPr="00053907">
        <w:rPr>
          <w:rFonts w:ascii="Times New Roman" w:eastAsia="Times New Roman" w:hAnsi="Times New Roman" w:cs="Times New Roman"/>
          <w:b/>
        </w:rPr>
        <w:t xml:space="preserve"> №</w:t>
      </w:r>
      <w:r w:rsidR="00561657" w:rsidRPr="00053907">
        <w:rPr>
          <w:rFonts w:ascii="Times New Roman" w:eastAsia="Times New Roman" w:hAnsi="Times New Roman" w:cs="Times New Roman"/>
          <w:b/>
        </w:rPr>
        <w:t>1</w:t>
      </w:r>
      <w:r w:rsidR="00032F32" w:rsidRPr="00053907">
        <w:rPr>
          <w:rFonts w:ascii="Times New Roman" w:eastAsia="Times New Roman" w:hAnsi="Times New Roman" w:cs="Times New Roman"/>
          <w:b/>
        </w:rPr>
        <w:t>9</w:t>
      </w:r>
      <w:r w:rsidR="00053907" w:rsidRPr="00053907">
        <w:rPr>
          <w:rFonts w:ascii="Times New Roman" w:eastAsia="Times New Roman" w:hAnsi="Times New Roman" w:cs="Times New Roman"/>
          <w:b/>
        </w:rPr>
        <w:t>6</w:t>
      </w:r>
      <w:r w:rsidRPr="00053907">
        <w:rPr>
          <w:rFonts w:ascii="Times New Roman" w:eastAsia="Times New Roman" w:hAnsi="Times New Roman" w:cs="Times New Roman"/>
          <w:b/>
        </w:rPr>
        <w:t xml:space="preserve"> от </w:t>
      </w:r>
      <w:r w:rsidR="00053907" w:rsidRPr="00053907">
        <w:rPr>
          <w:rFonts w:ascii="Times New Roman" w:eastAsia="Times New Roman" w:hAnsi="Times New Roman" w:cs="Times New Roman"/>
          <w:b/>
        </w:rPr>
        <w:t>09</w:t>
      </w:r>
      <w:r w:rsidRPr="00053907">
        <w:rPr>
          <w:rFonts w:ascii="Times New Roman" w:eastAsia="Times New Roman" w:hAnsi="Times New Roman" w:cs="Times New Roman"/>
          <w:b/>
        </w:rPr>
        <w:t>.12.2016г.</w:t>
      </w:r>
    </w:p>
    <w:p w:rsidR="00080441" w:rsidRPr="00053907" w:rsidRDefault="00080441" w:rsidP="00053907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053907">
        <w:rPr>
          <w:rFonts w:ascii="Times New Roman" w:hAnsi="Times New Roman" w:cs="Times New Roman"/>
          <w:b/>
        </w:rPr>
        <w:t>заседания Совета</w:t>
      </w:r>
      <w:r w:rsidR="006F184D" w:rsidRPr="00053907">
        <w:rPr>
          <w:rFonts w:ascii="Times New Roman" w:hAnsi="Times New Roman" w:cs="Times New Roman"/>
          <w:b/>
        </w:rPr>
        <w:t xml:space="preserve"> Ассоциации</w:t>
      </w:r>
    </w:p>
    <w:p w:rsidR="00080441" w:rsidRPr="00053907" w:rsidRDefault="00080441" w:rsidP="00053907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2"/>
          <w:szCs w:val="22"/>
        </w:rPr>
      </w:pPr>
      <w:r w:rsidRPr="00053907">
        <w:rPr>
          <w:sz w:val="22"/>
          <w:szCs w:val="22"/>
        </w:rPr>
        <w:t>«</w:t>
      </w:r>
      <w:r w:rsidR="00B63B76" w:rsidRPr="00053907">
        <w:rPr>
          <w:sz w:val="22"/>
          <w:szCs w:val="22"/>
        </w:rPr>
        <w:t>Профессиональный альянс</w:t>
      </w:r>
      <w:r w:rsidRPr="00053907">
        <w:rPr>
          <w:sz w:val="22"/>
          <w:szCs w:val="22"/>
        </w:rPr>
        <w:t xml:space="preserve"> проектировщиков»</w:t>
      </w:r>
    </w:p>
    <w:p w:rsidR="00053907" w:rsidRPr="00053907" w:rsidRDefault="00053907" w:rsidP="00053907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2"/>
          <w:szCs w:val="22"/>
        </w:rPr>
      </w:pPr>
    </w:p>
    <w:p w:rsidR="00053907" w:rsidRPr="00053907" w:rsidRDefault="00053907" w:rsidP="00053907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sz w:val="22"/>
          <w:szCs w:val="22"/>
        </w:rPr>
      </w:pPr>
      <w:r w:rsidRPr="00053907">
        <w:rPr>
          <w:sz w:val="22"/>
          <w:szCs w:val="22"/>
        </w:rPr>
        <w:t>г. Москва</w:t>
      </w:r>
      <w:r w:rsidRPr="00053907">
        <w:rPr>
          <w:sz w:val="22"/>
          <w:szCs w:val="22"/>
        </w:rPr>
        <w:tab/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053907">
        <w:rPr>
          <w:sz w:val="22"/>
          <w:szCs w:val="22"/>
        </w:rPr>
        <w:t xml:space="preserve">   09 декабря 2016 года</w:t>
      </w:r>
    </w:p>
    <w:p w:rsidR="00053907" w:rsidRPr="00053907" w:rsidRDefault="00053907" w:rsidP="00053907">
      <w:pPr>
        <w:pStyle w:val="a3"/>
        <w:tabs>
          <w:tab w:val="left" w:pos="0"/>
          <w:tab w:val="left" w:pos="142"/>
          <w:tab w:val="left" w:pos="426"/>
          <w:tab w:val="left" w:pos="709"/>
        </w:tabs>
        <w:ind w:left="-709" w:right="141" w:firstLine="567"/>
        <w:jc w:val="both"/>
        <w:rPr>
          <w:b w:val="0"/>
          <w:sz w:val="22"/>
          <w:szCs w:val="22"/>
        </w:rPr>
      </w:pPr>
      <w:r w:rsidRPr="00053907">
        <w:rPr>
          <w:b w:val="0"/>
          <w:sz w:val="22"/>
          <w:szCs w:val="22"/>
        </w:rPr>
        <w:t xml:space="preserve">В заседании принимали участие члены </w:t>
      </w:r>
      <w:proofErr w:type="spellStart"/>
      <w:r w:rsidRPr="00053907">
        <w:rPr>
          <w:b w:val="0"/>
          <w:sz w:val="22"/>
          <w:szCs w:val="22"/>
        </w:rPr>
        <w:t>СоветаАссоциации</w:t>
      </w:r>
      <w:proofErr w:type="spellEnd"/>
      <w:r w:rsidRPr="00053907">
        <w:rPr>
          <w:b w:val="0"/>
          <w:sz w:val="22"/>
          <w:szCs w:val="22"/>
        </w:rPr>
        <w:t xml:space="preserve"> «Профессиональный альянс проектировщиков»:</w:t>
      </w:r>
    </w:p>
    <w:p w:rsidR="00053907" w:rsidRPr="00053907" w:rsidRDefault="00053907" w:rsidP="00053907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09"/>
        </w:tabs>
        <w:ind w:left="-709" w:right="141" w:firstLine="567"/>
        <w:jc w:val="both"/>
        <w:rPr>
          <w:b w:val="0"/>
          <w:sz w:val="22"/>
          <w:szCs w:val="22"/>
        </w:rPr>
      </w:pPr>
      <w:proofErr w:type="spellStart"/>
      <w:r w:rsidRPr="00053907">
        <w:rPr>
          <w:b w:val="0"/>
          <w:sz w:val="22"/>
          <w:szCs w:val="22"/>
        </w:rPr>
        <w:t>Рушева</w:t>
      </w:r>
      <w:proofErr w:type="spellEnd"/>
      <w:r w:rsidRPr="00053907">
        <w:rPr>
          <w:b w:val="0"/>
          <w:sz w:val="22"/>
          <w:szCs w:val="22"/>
        </w:rPr>
        <w:t xml:space="preserve"> О.В. – Председатель Совета,</w:t>
      </w:r>
    </w:p>
    <w:p w:rsidR="00053907" w:rsidRPr="00053907" w:rsidRDefault="00053907" w:rsidP="00053907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09"/>
        </w:tabs>
        <w:ind w:left="-709" w:right="141" w:firstLine="567"/>
        <w:jc w:val="both"/>
        <w:rPr>
          <w:b w:val="0"/>
          <w:sz w:val="22"/>
          <w:szCs w:val="22"/>
        </w:rPr>
      </w:pPr>
      <w:r w:rsidRPr="00053907">
        <w:rPr>
          <w:b w:val="0"/>
          <w:sz w:val="22"/>
          <w:szCs w:val="22"/>
        </w:rPr>
        <w:t>Семенов А.В.,</w:t>
      </w:r>
    </w:p>
    <w:p w:rsidR="00053907" w:rsidRPr="00053907" w:rsidRDefault="00053907" w:rsidP="00053907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09"/>
        </w:tabs>
        <w:ind w:left="-709" w:right="141" w:firstLine="567"/>
        <w:jc w:val="both"/>
        <w:rPr>
          <w:b w:val="0"/>
          <w:sz w:val="22"/>
          <w:szCs w:val="22"/>
        </w:rPr>
      </w:pPr>
      <w:proofErr w:type="spellStart"/>
      <w:r w:rsidRPr="00053907">
        <w:rPr>
          <w:b w:val="0"/>
          <w:sz w:val="22"/>
          <w:szCs w:val="22"/>
        </w:rPr>
        <w:t>Гатитулин</w:t>
      </w:r>
      <w:proofErr w:type="spellEnd"/>
      <w:r w:rsidRPr="00053907">
        <w:rPr>
          <w:b w:val="0"/>
          <w:sz w:val="22"/>
          <w:szCs w:val="22"/>
        </w:rPr>
        <w:t xml:space="preserve"> Э.Б.,</w:t>
      </w:r>
    </w:p>
    <w:p w:rsidR="00053907" w:rsidRPr="00053907" w:rsidRDefault="00053907" w:rsidP="00053907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09"/>
        </w:tabs>
        <w:ind w:left="-709" w:right="141" w:firstLine="567"/>
        <w:jc w:val="both"/>
        <w:rPr>
          <w:b w:val="0"/>
          <w:sz w:val="22"/>
          <w:szCs w:val="22"/>
        </w:rPr>
      </w:pPr>
      <w:r w:rsidRPr="00053907">
        <w:rPr>
          <w:b w:val="0"/>
          <w:sz w:val="22"/>
          <w:szCs w:val="22"/>
        </w:rPr>
        <w:t>Непомнящий А.В.</w:t>
      </w:r>
    </w:p>
    <w:p w:rsidR="00053907" w:rsidRPr="00053907" w:rsidRDefault="00053907" w:rsidP="00053907">
      <w:pPr>
        <w:pStyle w:val="a3"/>
        <w:tabs>
          <w:tab w:val="left" w:pos="0"/>
          <w:tab w:val="left" w:pos="142"/>
          <w:tab w:val="left" w:pos="426"/>
          <w:tab w:val="left" w:pos="709"/>
        </w:tabs>
        <w:ind w:left="-709" w:right="141" w:firstLine="567"/>
        <w:jc w:val="both"/>
        <w:rPr>
          <w:b w:val="0"/>
          <w:sz w:val="22"/>
          <w:szCs w:val="22"/>
        </w:rPr>
      </w:pPr>
      <w:r w:rsidRPr="00053907">
        <w:rPr>
          <w:b w:val="0"/>
          <w:sz w:val="22"/>
          <w:szCs w:val="22"/>
        </w:rPr>
        <w:t>Секретарь Совета – Мишина В.А.</w:t>
      </w:r>
    </w:p>
    <w:p w:rsidR="00053907" w:rsidRPr="00053907" w:rsidRDefault="00053907" w:rsidP="00053907">
      <w:pPr>
        <w:pStyle w:val="a3"/>
        <w:tabs>
          <w:tab w:val="left" w:pos="0"/>
          <w:tab w:val="left" w:pos="142"/>
          <w:tab w:val="left" w:pos="426"/>
          <w:tab w:val="left" w:pos="709"/>
        </w:tabs>
        <w:ind w:left="-709" w:right="141" w:firstLine="567"/>
        <w:jc w:val="both"/>
        <w:rPr>
          <w:b w:val="0"/>
          <w:sz w:val="22"/>
          <w:szCs w:val="22"/>
        </w:rPr>
      </w:pPr>
    </w:p>
    <w:p w:rsidR="00053907" w:rsidRPr="00053907" w:rsidRDefault="00053907" w:rsidP="00053907">
      <w:pPr>
        <w:pStyle w:val="a3"/>
        <w:tabs>
          <w:tab w:val="left" w:pos="0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-709" w:right="141" w:firstLine="567"/>
        <w:jc w:val="both"/>
        <w:rPr>
          <w:b w:val="0"/>
          <w:sz w:val="22"/>
          <w:szCs w:val="22"/>
        </w:rPr>
      </w:pPr>
      <w:r w:rsidRPr="00053907">
        <w:rPr>
          <w:b w:val="0"/>
          <w:sz w:val="22"/>
          <w:szCs w:val="22"/>
        </w:rPr>
        <w:t>Таким образом, в заседании принимают участие четыре членов Совета с правом голоса по всем вопросам повестки дня. В соответствии с Уставом Ассоциации «Профессиональный альянс проектировщиков» и Положением «О Совете Ассоциации «Профессиональный альянс проектировщиков» кворум имеется – Совет правомочен принимать решения по всем вопросам повестки дня.</w:t>
      </w:r>
    </w:p>
    <w:p w:rsidR="00053907" w:rsidRPr="00053907" w:rsidRDefault="00053907" w:rsidP="00053907">
      <w:pPr>
        <w:pStyle w:val="a3"/>
        <w:tabs>
          <w:tab w:val="left" w:pos="0"/>
          <w:tab w:val="left" w:pos="142"/>
        </w:tabs>
        <w:ind w:left="-709" w:right="141" w:firstLine="567"/>
        <w:rPr>
          <w:sz w:val="22"/>
          <w:szCs w:val="22"/>
        </w:rPr>
      </w:pPr>
      <w:r w:rsidRPr="00053907">
        <w:rPr>
          <w:sz w:val="22"/>
          <w:szCs w:val="22"/>
        </w:rPr>
        <w:t>Повестка дня:</w:t>
      </w:r>
    </w:p>
    <w:p w:rsidR="00053907" w:rsidRPr="00053907" w:rsidRDefault="00053907" w:rsidP="00053907">
      <w:pPr>
        <w:tabs>
          <w:tab w:val="left" w:pos="-284"/>
          <w:tab w:val="left" w:pos="426"/>
          <w:tab w:val="left" w:pos="851"/>
          <w:tab w:val="left" w:pos="993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053907">
        <w:rPr>
          <w:rFonts w:ascii="Times New Roman" w:hAnsi="Times New Roman" w:cs="Times New Roman"/>
          <w:b/>
        </w:rPr>
        <w:t xml:space="preserve">1. </w:t>
      </w:r>
      <w:r w:rsidRPr="00053907">
        <w:rPr>
          <w:rFonts w:ascii="Times New Roman" w:hAnsi="Times New Roman" w:cs="Times New Roman"/>
        </w:rPr>
        <w:t xml:space="preserve">Прекращение действия Свидетельств о допуске членов </w:t>
      </w:r>
      <w:r w:rsidRPr="00053907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053907">
        <w:rPr>
          <w:rFonts w:ascii="Times New Roman" w:hAnsi="Times New Roman" w:cs="Times New Roman"/>
        </w:rPr>
        <w:t>«Профессиональный альянс проектировщиков»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053907" w:rsidRPr="00053907" w:rsidRDefault="00053907" w:rsidP="00053907">
      <w:pPr>
        <w:tabs>
          <w:tab w:val="left" w:pos="-284"/>
          <w:tab w:val="left" w:pos="426"/>
          <w:tab w:val="left" w:pos="851"/>
          <w:tab w:val="left" w:pos="993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053907">
        <w:rPr>
          <w:rFonts w:ascii="Times New Roman" w:hAnsi="Times New Roman" w:cs="Times New Roman"/>
          <w:b/>
        </w:rPr>
        <w:t>2.</w:t>
      </w:r>
      <w:r w:rsidRPr="00053907">
        <w:rPr>
          <w:rFonts w:ascii="Times New Roman" w:hAnsi="Times New Roman" w:cs="Times New Roman"/>
        </w:rPr>
        <w:t xml:space="preserve"> Исключение из членов </w:t>
      </w:r>
      <w:r w:rsidRPr="00053907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053907">
        <w:rPr>
          <w:rFonts w:ascii="Times New Roman" w:hAnsi="Times New Roman" w:cs="Times New Roman"/>
        </w:rPr>
        <w:t xml:space="preserve">«Профессиональный альянс проектировщиков» на основании п. 5 ч.2 ч.3 ст.55.7 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строительства. </w:t>
      </w:r>
    </w:p>
    <w:p w:rsidR="00053907" w:rsidRPr="00053907" w:rsidRDefault="00053907" w:rsidP="00053907">
      <w:pPr>
        <w:pStyle w:val="a3"/>
        <w:tabs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141" w:firstLine="567"/>
        <w:jc w:val="both"/>
        <w:rPr>
          <w:sz w:val="22"/>
          <w:szCs w:val="22"/>
        </w:rPr>
      </w:pP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  <w:r w:rsidRPr="00053907">
        <w:rPr>
          <w:rFonts w:ascii="Times New Roman" w:hAnsi="Times New Roman" w:cs="Times New Roman"/>
          <w:b/>
          <w:iCs/>
          <w:color w:val="000000"/>
        </w:rPr>
        <w:t xml:space="preserve">1.    По первому вопросу: </w:t>
      </w:r>
      <w:r w:rsidRPr="00053907">
        <w:rPr>
          <w:rFonts w:ascii="Times New Roman" w:hAnsi="Times New Roman" w:cs="Times New Roman"/>
        </w:rPr>
        <w:t>прекращение действия Свидетельств о допуске членов Ассоциации «Профессиональный альянс проектировщиков» к работам, которые оказывают влияние на безопасность объектов капитального строительства (по рекомен</w:t>
      </w:r>
      <w:r w:rsidRPr="00053907">
        <w:rPr>
          <w:rFonts w:ascii="Times New Roman" w:hAnsi="Times New Roman" w:cs="Times New Roman"/>
        </w:rPr>
        <w:t>дации Дисциплинарного комитета),</w:t>
      </w:r>
      <w:r>
        <w:rPr>
          <w:rFonts w:ascii="Times New Roman" w:hAnsi="Times New Roman" w:cs="Times New Roman"/>
        </w:rPr>
        <w:t xml:space="preserve"> </w:t>
      </w:r>
      <w:r w:rsidRPr="00053907">
        <w:rPr>
          <w:rFonts w:ascii="Times New Roman" w:hAnsi="Times New Roman" w:cs="Times New Roman"/>
          <w:b/>
          <w:iCs/>
          <w:color w:val="000000"/>
        </w:rPr>
        <w:t>п</w:t>
      </w:r>
      <w:r w:rsidR="00B92CD3" w:rsidRPr="00053907">
        <w:rPr>
          <w:rFonts w:ascii="Times New Roman" w:hAnsi="Times New Roman" w:cs="Times New Roman"/>
          <w:b/>
          <w:iCs/>
          <w:color w:val="000000"/>
        </w:rPr>
        <w:t>ринято решение:</w:t>
      </w:r>
      <w:r w:rsidR="00AF6212" w:rsidRPr="00053907">
        <w:rPr>
          <w:rFonts w:ascii="Times New Roman" w:hAnsi="Times New Roman" w:cs="Times New Roman"/>
          <w:b/>
          <w:iCs/>
          <w:color w:val="000000"/>
        </w:rPr>
        <w:t xml:space="preserve"> </w:t>
      </w:r>
    </w:p>
    <w:p w:rsidR="00053907" w:rsidRPr="00053907" w:rsidRDefault="00AF6212" w:rsidP="00053907">
      <w:pPr>
        <w:pStyle w:val="a5"/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053907">
        <w:rPr>
          <w:rFonts w:ascii="Times New Roman" w:hAnsi="Times New Roman" w:cs="Times New Roman"/>
          <w:b/>
        </w:rPr>
        <w:t>1.1.</w:t>
      </w:r>
      <w:r w:rsidRPr="00053907">
        <w:rPr>
          <w:rFonts w:ascii="Times New Roman" w:hAnsi="Times New Roman" w:cs="Times New Roman"/>
        </w:rPr>
        <w:t xml:space="preserve"> </w:t>
      </w:r>
      <w:r w:rsidR="00053907" w:rsidRPr="00053907">
        <w:rPr>
          <w:rFonts w:ascii="Times New Roman" w:hAnsi="Times New Roman" w:cs="Times New Roman"/>
          <w:iCs/>
          <w:color w:val="000000"/>
        </w:rPr>
        <w:t xml:space="preserve">прекратить действие Свидетельства о допуске </w:t>
      </w:r>
      <w:r w:rsidR="00053907" w:rsidRPr="00053907">
        <w:rPr>
          <w:rFonts w:ascii="Times New Roman" w:hAnsi="Times New Roman" w:cs="Times New Roman"/>
        </w:rPr>
        <w:t xml:space="preserve">ИП Юдин Александр Сергеевич,  Кемеровская область, ИНН 422306282470 </w:t>
      </w:r>
      <w:r w:rsidR="00053907" w:rsidRPr="00053907">
        <w:rPr>
          <w:rFonts w:ascii="Times New Roman" w:hAnsi="Times New Roman" w:cs="Times New Roman"/>
          <w:iCs/>
          <w:color w:val="000000"/>
        </w:rPr>
        <w:t>к работам, которые оказывают влияние на безопасность объектов капитального строительства (по рекомендации Дисциплинарного комитета) в отношении следующих видов работ</w:t>
      </w:r>
      <w:proofErr w:type="gramStart"/>
      <w:r w:rsidR="00053907" w:rsidRPr="00053907">
        <w:rPr>
          <w:rFonts w:ascii="Times New Roman" w:hAnsi="Times New Roman" w:cs="Times New Roman"/>
          <w:iCs/>
          <w:color w:val="000000"/>
        </w:rPr>
        <w:t xml:space="preserve"> :</w:t>
      </w:r>
      <w:proofErr w:type="gramEnd"/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1. Работы по подготовке архитектурных решений.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2. Работы по подготовке конструктивных решений.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3.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4.5; 4.6;).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4. Работы по подготовке сведений о наружных сетях инженерно-технического обеспечения, о перечне инженерно-технических мероприятий (5.1; 5.2; 5.3; 5.6).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5. Работы по подготовке технологических решений (6.1; 6.2; 6.3; 6.4).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6. Работы по подготовке проектов мероприятий по обеспечению пожарной безопасности.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7. Работы по обследованию строительных конструкций зданий и сооружений.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 xml:space="preserve"> Итого: 7(семь) видов работ.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</w:p>
    <w:p w:rsidR="00053907" w:rsidRPr="00053907" w:rsidRDefault="00AF6212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b/>
        </w:rPr>
        <w:t xml:space="preserve">1.2. </w:t>
      </w:r>
      <w:r w:rsidR="00053907" w:rsidRPr="00053907">
        <w:rPr>
          <w:rFonts w:ascii="Times New Roman" w:hAnsi="Times New Roman" w:cs="Times New Roman"/>
          <w:iCs/>
          <w:color w:val="000000"/>
        </w:rPr>
        <w:t xml:space="preserve">прекратить действие Свидетельства о допуске </w:t>
      </w:r>
      <w:r w:rsidR="00053907" w:rsidRPr="00053907">
        <w:rPr>
          <w:rFonts w:ascii="Times New Roman" w:hAnsi="Times New Roman" w:cs="Times New Roman"/>
        </w:rPr>
        <w:t>ООО  «</w:t>
      </w:r>
      <w:proofErr w:type="spellStart"/>
      <w:r w:rsidR="00053907" w:rsidRPr="00053907">
        <w:rPr>
          <w:rFonts w:ascii="Times New Roman" w:hAnsi="Times New Roman" w:cs="Times New Roman"/>
        </w:rPr>
        <w:t>Лесла</w:t>
      </w:r>
      <w:proofErr w:type="spellEnd"/>
      <w:r w:rsidR="00053907" w:rsidRPr="00053907">
        <w:rPr>
          <w:rFonts w:ascii="Times New Roman" w:hAnsi="Times New Roman" w:cs="Times New Roman"/>
        </w:rPr>
        <w:t xml:space="preserve">», Ярославская область, ИНН 7610015917 </w:t>
      </w:r>
      <w:r w:rsidR="00053907" w:rsidRPr="00053907">
        <w:rPr>
          <w:rFonts w:ascii="Times New Roman" w:hAnsi="Times New Roman" w:cs="Times New Roman"/>
          <w:iCs/>
          <w:color w:val="000000"/>
        </w:rPr>
        <w:t>к работам, которые оказывают влияние на безопасность объектов капитального строительства (по рекомендации Дисциплинарного комитета) в отношении следующих видов работ: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1. Работы по подготовке схемы планировочной организации земельного участка (1.1; 1.2; 1.3;).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2. Работы по подготовке архитектурных решений.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3. Работы по подготовке конструктивных решений.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6. Работы по подготовке технологических решений (6.1; 6.2; 6.3; 6.4; 6.5; 6.6; 6.7; 6.8; 6.9; 6.11; 6.12; 6.13;</w:t>
      </w:r>
      <w:proofErr w:type="gramStart"/>
      <w:r w:rsidRPr="00053907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053907">
        <w:rPr>
          <w:rFonts w:ascii="Times New Roman" w:eastAsia="Times New Roman" w:hAnsi="Times New Roman" w:cs="Times New Roman"/>
          <w:color w:val="000000"/>
        </w:rPr>
        <w:t>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7. Работы по разработке специальных разделов проектной документации (7.1; 7.2; 7.3; 7.4;).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9. Работы по подготовке проектов мероприятий по охране окружающей среды.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10. Работы по подготовке проектов мероприятий по обеспечению пожарной безопасности.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lastRenderedPageBreak/>
        <w:t>11. Работы по подготовке проектов мероприятий по обеспечению доступа маломобильных групп населения.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12. Работы по обследованию строительных конструкций зданий и сооружений.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5 000 000 (Пять миллионов) рублей.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Итого: 13(тринадцать) видов работ.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</w:p>
    <w:p w:rsidR="00053907" w:rsidRPr="00053907" w:rsidRDefault="00AF6212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b/>
        </w:rPr>
        <w:t xml:space="preserve">1.3. </w:t>
      </w:r>
      <w:r w:rsidR="00053907" w:rsidRPr="00053907">
        <w:rPr>
          <w:rFonts w:ascii="Times New Roman" w:hAnsi="Times New Roman" w:cs="Times New Roman"/>
          <w:iCs/>
          <w:color w:val="000000"/>
        </w:rPr>
        <w:t xml:space="preserve">прекратить действие Свидетельства о допуске </w:t>
      </w:r>
      <w:r w:rsidR="00053907" w:rsidRPr="00053907">
        <w:rPr>
          <w:rFonts w:ascii="Times New Roman" w:hAnsi="Times New Roman" w:cs="Times New Roman"/>
        </w:rPr>
        <w:t xml:space="preserve">ООО «Строительно-Монтажная Компания «Москвич», г. Москва, ИНН 7723866468 </w:t>
      </w:r>
      <w:r w:rsidR="00053907" w:rsidRPr="00053907">
        <w:rPr>
          <w:rFonts w:ascii="Times New Roman" w:hAnsi="Times New Roman" w:cs="Times New Roman"/>
          <w:iCs/>
          <w:color w:val="000000"/>
        </w:rPr>
        <w:t>к работам, которые оказывают влияние на безопасность объектов капитального строительства (по рекомендации Дисциплинарного комитета) в отношении следующих видов работ</w:t>
      </w:r>
      <w:proofErr w:type="gramStart"/>
      <w:r w:rsidR="00053907" w:rsidRPr="00053907">
        <w:rPr>
          <w:rFonts w:ascii="Times New Roman" w:hAnsi="Times New Roman" w:cs="Times New Roman"/>
          <w:iCs/>
          <w:color w:val="000000"/>
        </w:rPr>
        <w:t xml:space="preserve"> :</w:t>
      </w:r>
      <w:proofErr w:type="gramEnd"/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1. Работы по подготовке схемы планировочной организации земельного участка (1.1; 1.2; 1.3;).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2. Работы по подготовке архитектурных решений.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3. Работы по подготовке конструктивных решений.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6. Работы по подготовке технологических решений (6.1; 6.2; 6.3; 6.4; 6.5; 6.6; 6.7; 6.8; 6.9; 6.11; 6.12; 6.13;</w:t>
      </w:r>
      <w:proofErr w:type="gramStart"/>
      <w:r w:rsidRPr="00053907">
        <w:rPr>
          <w:rFonts w:ascii="Times New Roman" w:hAnsi="Times New Roman" w:cs="Times New Roman"/>
          <w:iCs/>
          <w:color w:val="000000"/>
        </w:rPr>
        <w:t xml:space="preserve"> )</w:t>
      </w:r>
      <w:proofErr w:type="gramEnd"/>
      <w:r w:rsidRPr="00053907">
        <w:rPr>
          <w:rFonts w:ascii="Times New Roman" w:hAnsi="Times New Roman" w:cs="Times New Roman"/>
          <w:iCs/>
          <w:color w:val="000000"/>
        </w:rPr>
        <w:t>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7. Работы по разработке специальных разделов проектной документации (7.1; 7.2; 7.3; 7.4;).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9. Работы по подготовке проектов мероприятий по охране окружающей среды.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10. Работы по подготовке проектов мероприятий по обеспечению пожарной безопасности.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11. Работы по подготовке проектов мероприятий по обеспечению доступа маломобильных групп населения.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12. Работы по обследованию строительных конструкций зданий и сооружений.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5 000 000 (Пять миллионов) рублей.</w:t>
      </w:r>
    </w:p>
    <w:p w:rsid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 xml:space="preserve"> Итого: 13(тринадцать) вида работ.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b/>
          <w:iCs/>
          <w:color w:val="000000"/>
        </w:rPr>
        <w:t xml:space="preserve">1.4. </w:t>
      </w:r>
      <w:r w:rsidRPr="00053907">
        <w:rPr>
          <w:rFonts w:ascii="Times New Roman" w:hAnsi="Times New Roman" w:cs="Times New Roman"/>
          <w:iCs/>
          <w:color w:val="000000"/>
        </w:rPr>
        <w:t xml:space="preserve">прекратить действие Свидетельства о допуске </w:t>
      </w:r>
      <w:r w:rsidRPr="00053907">
        <w:rPr>
          <w:rFonts w:ascii="Times New Roman" w:hAnsi="Times New Roman" w:cs="Times New Roman"/>
        </w:rPr>
        <w:t>ООО «</w:t>
      </w:r>
      <w:proofErr w:type="spellStart"/>
      <w:r w:rsidRPr="00053907">
        <w:rPr>
          <w:rFonts w:ascii="Times New Roman" w:hAnsi="Times New Roman" w:cs="Times New Roman"/>
        </w:rPr>
        <w:t>ТранССтрой</w:t>
      </w:r>
      <w:proofErr w:type="spellEnd"/>
      <w:r w:rsidRPr="00053907">
        <w:rPr>
          <w:rFonts w:ascii="Times New Roman" w:hAnsi="Times New Roman" w:cs="Times New Roman"/>
        </w:rPr>
        <w:t xml:space="preserve">», Московская область, ИНН 5020069874 </w:t>
      </w:r>
      <w:r w:rsidRPr="00053907">
        <w:rPr>
          <w:rFonts w:ascii="Times New Roman" w:hAnsi="Times New Roman" w:cs="Times New Roman"/>
          <w:iCs/>
          <w:color w:val="000000"/>
        </w:rPr>
        <w:t>к работам, которые оказывают влияние на безопасность объектов капитального строительства (по рекомендации Дисциплинарного комитета) в отношении следующих видов работ</w:t>
      </w:r>
      <w:proofErr w:type="gramStart"/>
      <w:r w:rsidRPr="00053907">
        <w:rPr>
          <w:rFonts w:ascii="Times New Roman" w:hAnsi="Times New Roman" w:cs="Times New Roman"/>
          <w:iCs/>
          <w:color w:val="000000"/>
        </w:rPr>
        <w:t xml:space="preserve"> :</w:t>
      </w:r>
      <w:proofErr w:type="gramEnd"/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1. Работы по подготовке схемы планировочной организации земельного участка (1.1; 1.2; 1.3;).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2. Работы по подготовке архитектурных решений.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3. Работы по подготовке конструктивных решений.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6. Работы по подготовке технологических решений (6.1; 6.2; 6.3; 6.4; 6.5; 6.6; 6.7; 6.8; 6.9; 6.11; 6.12; 6.13;</w:t>
      </w:r>
      <w:proofErr w:type="gramStart"/>
      <w:r w:rsidRPr="00053907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053907">
        <w:rPr>
          <w:rFonts w:ascii="Times New Roman" w:eastAsia="Times New Roman" w:hAnsi="Times New Roman" w:cs="Times New Roman"/>
          <w:color w:val="000000"/>
        </w:rPr>
        <w:t>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7. Работы по разработке специальных разделов проектной документации (7.1; 7.2; 7.3; 7.4;).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9. Работы по подготовке проектов мероприятий по охране окружающей среды.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10. Работы по подготовке проектов мероприятий по обеспечению пожарной безопасности.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11. Работы по подготовке проектов мероприятий по обеспечению доступа маломобильных групп населения.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12. Работы по обследованию строительных конструкций зданий и сооружений.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</w:t>
      </w:r>
      <w:r w:rsidRPr="00053907">
        <w:rPr>
          <w:rFonts w:ascii="Times New Roman" w:eastAsia="Times New Roman" w:hAnsi="Times New Roman" w:cs="Times New Roman"/>
          <w:color w:val="000000"/>
        </w:rPr>
        <w:lastRenderedPageBreak/>
        <w:t>(генеральным проектировщиком), стоимость которых по одному договору не превышает 5 000 000 (Пять миллионов) рублей.</w:t>
      </w:r>
    </w:p>
    <w:p w:rsid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 xml:space="preserve"> Итого: 13(тринадцать) видов работ.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b/>
          <w:iCs/>
          <w:color w:val="000000"/>
        </w:rPr>
        <w:t>1.5.</w:t>
      </w:r>
      <w:r w:rsidRPr="00053907">
        <w:rPr>
          <w:rFonts w:ascii="Times New Roman" w:hAnsi="Times New Roman" w:cs="Times New Roman"/>
          <w:iCs/>
          <w:color w:val="000000"/>
        </w:rPr>
        <w:t xml:space="preserve"> </w:t>
      </w:r>
      <w:r w:rsidRPr="00053907">
        <w:rPr>
          <w:rFonts w:ascii="Times New Roman" w:hAnsi="Times New Roman" w:cs="Times New Roman"/>
          <w:iCs/>
          <w:color w:val="000000"/>
        </w:rPr>
        <w:t xml:space="preserve">прекратить действие Свидетельства о допуске </w:t>
      </w:r>
      <w:r w:rsidRPr="00053907">
        <w:rPr>
          <w:rFonts w:ascii="Times New Roman" w:hAnsi="Times New Roman" w:cs="Times New Roman"/>
        </w:rPr>
        <w:t xml:space="preserve">ООО «Созидатель», г. Москва, ИНН 7728729271 </w:t>
      </w:r>
      <w:r w:rsidRPr="00053907">
        <w:rPr>
          <w:rFonts w:ascii="Times New Roman" w:hAnsi="Times New Roman" w:cs="Times New Roman"/>
          <w:iCs/>
          <w:color w:val="000000"/>
        </w:rPr>
        <w:t>к работам, которые оказывают влияние на безопасность объектов капитального строительства (по рекомендации Дисциплинарного комитета) в отношении следующих видов работ</w:t>
      </w:r>
      <w:proofErr w:type="gramStart"/>
      <w:r w:rsidRPr="00053907">
        <w:rPr>
          <w:rFonts w:ascii="Times New Roman" w:hAnsi="Times New Roman" w:cs="Times New Roman"/>
          <w:iCs/>
          <w:color w:val="000000"/>
        </w:rPr>
        <w:t xml:space="preserve"> :</w:t>
      </w:r>
      <w:proofErr w:type="gramEnd"/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1. Работы по подготовке схемы планировочной организации земельного участка (1.1; 1.2; 1.3;).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2. Работы по подготовке архитектурных решений.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3. Работы по подготовке конструктивных решений.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6. Работы по подготовке технологических решений (6.1; 6.2; 6.3; 6.4; 6.5; 6.6; 6.7; 6.8; 6.9; 6.11; 6.12; 6.13;</w:t>
      </w:r>
      <w:proofErr w:type="gramStart"/>
      <w:r w:rsidRPr="00053907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053907">
        <w:rPr>
          <w:rFonts w:ascii="Times New Roman" w:eastAsia="Times New Roman" w:hAnsi="Times New Roman" w:cs="Times New Roman"/>
          <w:color w:val="000000"/>
        </w:rPr>
        <w:t>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7. Работы по разработке специальных разделов проектной документации (7.1; 7.2; 7.3; 7.4;).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9. Работы по подготовке проектов мероприятий по охране окружающей среды.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10. Работы по подготовке проектов мероприятий по обеспечению пожарной безопасности.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11. Работы по подготовке проектов мероприятий по обеспечению доступа маломобильных групп населения.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12. Работы по обследованию строительных конструкций зданий и сооружений.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5 000 000 (Пять миллионов) рублей.</w:t>
      </w:r>
    </w:p>
    <w:p w:rsid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 xml:space="preserve"> Итого: 13(тринадцать) видов работ.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bookmarkStart w:id="0" w:name="_GoBack"/>
      <w:bookmarkEnd w:id="0"/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b/>
          <w:iCs/>
          <w:color w:val="000000"/>
        </w:rPr>
        <w:t>1.6.</w:t>
      </w:r>
      <w:r w:rsidRPr="00053907">
        <w:rPr>
          <w:rFonts w:ascii="Times New Roman" w:hAnsi="Times New Roman" w:cs="Times New Roman"/>
          <w:iCs/>
          <w:color w:val="000000"/>
        </w:rPr>
        <w:t xml:space="preserve"> </w:t>
      </w:r>
      <w:r w:rsidRPr="00053907">
        <w:rPr>
          <w:rFonts w:ascii="Times New Roman" w:hAnsi="Times New Roman" w:cs="Times New Roman"/>
          <w:iCs/>
          <w:color w:val="000000"/>
        </w:rPr>
        <w:t xml:space="preserve">прекратить действие Свидетельства о допуске </w:t>
      </w:r>
      <w:r w:rsidRPr="00053907">
        <w:rPr>
          <w:rFonts w:ascii="Times New Roman" w:hAnsi="Times New Roman" w:cs="Times New Roman"/>
        </w:rPr>
        <w:t xml:space="preserve">ООО «Сахалинская проектно-строительная компания», Сахалинская область, ИНН 6502006046 </w:t>
      </w:r>
      <w:r w:rsidRPr="00053907">
        <w:rPr>
          <w:rFonts w:ascii="Times New Roman" w:hAnsi="Times New Roman" w:cs="Times New Roman"/>
          <w:iCs/>
          <w:color w:val="000000"/>
        </w:rPr>
        <w:t>к работам, которые оказывают влияние на безопасность объектов капитального строительства (по рекомендации Дисциплинарного комитета) в отношении следующих видов работ</w:t>
      </w:r>
      <w:proofErr w:type="gramStart"/>
      <w:r w:rsidRPr="00053907">
        <w:rPr>
          <w:rFonts w:ascii="Times New Roman" w:hAnsi="Times New Roman" w:cs="Times New Roman"/>
          <w:iCs/>
          <w:color w:val="000000"/>
        </w:rPr>
        <w:t xml:space="preserve"> :</w:t>
      </w:r>
      <w:proofErr w:type="gramEnd"/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1. Работы по подготовке схемы планировочной организации земельного участка (1.1; 1.2; 1.3;).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2. Работы по подготовке архитектурных решений.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3. Работы по подготовке конструктивных решений.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6. Работы по подготовке технологических решений (6.1; 6.2; 6.3; 6.4; 6.5; 6.6; 6.7; 6.8; 6.9; 6.11; 6.12; 6.13;</w:t>
      </w:r>
      <w:proofErr w:type="gramStart"/>
      <w:r w:rsidRPr="00053907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053907">
        <w:rPr>
          <w:rFonts w:ascii="Times New Roman" w:eastAsia="Times New Roman" w:hAnsi="Times New Roman" w:cs="Times New Roman"/>
          <w:color w:val="000000"/>
        </w:rPr>
        <w:t>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7. Работы по разработке специальных разделов проектной документации (7.1; 7.2; 7.3; 7.4;).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9. Работы по подготовке проектов мероприятий по охране окружающей среды.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10. Работы по подготовке проектов мероприятий по обеспечению пожарной безопасности.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11. Работы по подготовке проектов мероприятий по обеспечению доступа маломобильных групп населения.</w:t>
      </w:r>
    </w:p>
    <w:p w:rsidR="00053907" w:rsidRPr="00053907" w:rsidRDefault="00053907" w:rsidP="00053907">
      <w:pPr>
        <w:tabs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53907">
        <w:rPr>
          <w:rFonts w:ascii="Times New Roman" w:eastAsia="Times New Roman" w:hAnsi="Times New Roman" w:cs="Times New Roman"/>
          <w:color w:val="000000"/>
        </w:rPr>
        <w:t>12. Работы по обследованию строительных конструкций зданий и сооружений.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  <w:iCs/>
          <w:color w:val="000000"/>
        </w:rPr>
        <w:t>Итого: 12(тринадцать) видов работ.</w:t>
      </w:r>
    </w:p>
    <w:p w:rsidR="00AC1557" w:rsidRPr="00053907" w:rsidRDefault="00AC155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  <w:r w:rsidRPr="00053907">
        <w:rPr>
          <w:rFonts w:ascii="Times New Roman" w:hAnsi="Times New Roman" w:cs="Times New Roman"/>
          <w:b/>
          <w:iCs/>
          <w:color w:val="000000"/>
        </w:rPr>
        <w:t xml:space="preserve">2.    По второму вопросу: </w:t>
      </w:r>
      <w:r w:rsidRPr="00053907">
        <w:rPr>
          <w:rFonts w:ascii="Times New Roman" w:hAnsi="Times New Roman" w:cs="Times New Roman"/>
        </w:rPr>
        <w:t xml:space="preserve">Исключение из членов </w:t>
      </w:r>
      <w:r w:rsidRPr="00053907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053907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имеющих Свидетельства о допуске хотя бы к одному виду работ, которые оказывают влияние на безопасность объе</w:t>
      </w:r>
      <w:r w:rsidRPr="00053907">
        <w:rPr>
          <w:rFonts w:ascii="Times New Roman" w:hAnsi="Times New Roman" w:cs="Times New Roman"/>
        </w:rPr>
        <w:t xml:space="preserve">ктов капитального </w:t>
      </w:r>
      <w:proofErr w:type="spellStart"/>
      <w:r w:rsidRPr="00053907">
        <w:rPr>
          <w:rFonts w:ascii="Times New Roman" w:hAnsi="Times New Roman" w:cs="Times New Roman"/>
        </w:rPr>
        <w:t>строительства</w:t>
      </w:r>
      <w:proofErr w:type="gramStart"/>
      <w:r w:rsidRPr="00053907">
        <w:rPr>
          <w:rFonts w:ascii="Times New Roman" w:hAnsi="Times New Roman" w:cs="Times New Roman"/>
        </w:rPr>
        <w:t>,</w:t>
      </w:r>
      <w:r w:rsidRPr="00053907">
        <w:rPr>
          <w:rFonts w:ascii="Times New Roman" w:hAnsi="Times New Roman" w:cs="Times New Roman"/>
          <w:b/>
          <w:iCs/>
          <w:color w:val="000000"/>
        </w:rPr>
        <w:t>п</w:t>
      </w:r>
      <w:proofErr w:type="gramEnd"/>
      <w:r w:rsidRPr="00053907">
        <w:rPr>
          <w:rFonts w:ascii="Times New Roman" w:hAnsi="Times New Roman" w:cs="Times New Roman"/>
          <w:b/>
          <w:iCs/>
          <w:color w:val="000000"/>
        </w:rPr>
        <w:t>ринято</w:t>
      </w:r>
      <w:proofErr w:type="spellEnd"/>
      <w:r w:rsidRPr="00053907">
        <w:rPr>
          <w:rFonts w:ascii="Times New Roman" w:hAnsi="Times New Roman" w:cs="Times New Roman"/>
          <w:b/>
          <w:iCs/>
          <w:color w:val="000000"/>
        </w:rPr>
        <w:t xml:space="preserve"> решение: </w:t>
      </w:r>
    </w:p>
    <w:p w:rsidR="00053907" w:rsidRPr="00053907" w:rsidRDefault="00053907" w:rsidP="00053907">
      <w:pPr>
        <w:pStyle w:val="a5"/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053907">
        <w:rPr>
          <w:rFonts w:ascii="Times New Roman" w:hAnsi="Times New Roman" w:cs="Times New Roman"/>
          <w:b/>
        </w:rPr>
        <w:t>2.1.</w:t>
      </w:r>
      <w:r w:rsidRPr="00053907">
        <w:rPr>
          <w:rFonts w:ascii="Times New Roman" w:hAnsi="Times New Roman" w:cs="Times New Roman"/>
        </w:rPr>
        <w:t xml:space="preserve"> </w:t>
      </w:r>
      <w:r w:rsidRPr="00053907">
        <w:rPr>
          <w:rFonts w:ascii="Times New Roman" w:hAnsi="Times New Roman" w:cs="Times New Roman"/>
        </w:rPr>
        <w:t>исключить ИП Юдин Александр Сергеевич,  Кемеровская область, ИНН 422306282470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iCs/>
          <w:color w:val="000000"/>
        </w:rPr>
      </w:pPr>
      <w:r w:rsidRPr="00053907">
        <w:rPr>
          <w:rFonts w:ascii="Times New Roman" w:hAnsi="Times New Roman" w:cs="Times New Roman"/>
        </w:rPr>
        <w:lastRenderedPageBreak/>
        <w:t xml:space="preserve">из членов </w:t>
      </w:r>
      <w:r w:rsidRPr="00053907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053907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имеющего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Pr="00053907">
        <w:rPr>
          <w:rFonts w:ascii="Times New Roman" w:hAnsi="Times New Roman" w:cs="Times New Roman"/>
          <w:iCs/>
          <w:color w:val="000000"/>
        </w:rPr>
        <w:t xml:space="preserve">. 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053907">
        <w:rPr>
          <w:rFonts w:ascii="Times New Roman" w:hAnsi="Times New Roman" w:cs="Times New Roman"/>
          <w:b/>
        </w:rPr>
        <w:t>2.2.</w:t>
      </w:r>
      <w:r w:rsidRPr="00053907">
        <w:rPr>
          <w:rFonts w:ascii="Times New Roman" w:hAnsi="Times New Roman" w:cs="Times New Roman"/>
        </w:rPr>
        <w:t xml:space="preserve"> </w:t>
      </w:r>
      <w:r w:rsidRPr="00053907">
        <w:rPr>
          <w:rFonts w:ascii="Times New Roman" w:hAnsi="Times New Roman" w:cs="Times New Roman"/>
        </w:rPr>
        <w:t>исключить ООО  «</w:t>
      </w:r>
      <w:proofErr w:type="spellStart"/>
      <w:r w:rsidRPr="00053907">
        <w:rPr>
          <w:rFonts w:ascii="Times New Roman" w:hAnsi="Times New Roman" w:cs="Times New Roman"/>
        </w:rPr>
        <w:t>Лесла</w:t>
      </w:r>
      <w:proofErr w:type="spellEnd"/>
      <w:r w:rsidRPr="00053907">
        <w:rPr>
          <w:rFonts w:ascii="Times New Roman" w:hAnsi="Times New Roman" w:cs="Times New Roman"/>
        </w:rPr>
        <w:t xml:space="preserve">», Ярославская область, ИНН 7610015917 из членов </w:t>
      </w:r>
      <w:r w:rsidRPr="00053907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053907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имеющего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Pr="00053907">
        <w:rPr>
          <w:rFonts w:ascii="Times New Roman" w:hAnsi="Times New Roman" w:cs="Times New Roman"/>
          <w:iCs/>
          <w:color w:val="000000"/>
        </w:rPr>
        <w:t>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053907">
        <w:rPr>
          <w:rFonts w:ascii="Times New Roman" w:hAnsi="Times New Roman" w:cs="Times New Roman"/>
          <w:b/>
        </w:rPr>
        <w:t>2.3.</w:t>
      </w:r>
      <w:r w:rsidRPr="00053907">
        <w:rPr>
          <w:rFonts w:ascii="Times New Roman" w:hAnsi="Times New Roman" w:cs="Times New Roman"/>
        </w:rPr>
        <w:t xml:space="preserve"> </w:t>
      </w:r>
      <w:r w:rsidRPr="00053907">
        <w:rPr>
          <w:rFonts w:ascii="Times New Roman" w:hAnsi="Times New Roman" w:cs="Times New Roman"/>
        </w:rPr>
        <w:t xml:space="preserve">исключить ООО «Строительно-Монтажная Компания «Москвич», г. Москва, ИНН 7723866468 из членов </w:t>
      </w:r>
      <w:r w:rsidRPr="00053907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053907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имеющего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Pr="00053907">
        <w:rPr>
          <w:rFonts w:ascii="Times New Roman" w:hAnsi="Times New Roman" w:cs="Times New Roman"/>
          <w:iCs/>
          <w:color w:val="000000"/>
        </w:rPr>
        <w:t>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053907">
        <w:rPr>
          <w:rFonts w:ascii="Times New Roman" w:hAnsi="Times New Roman" w:cs="Times New Roman"/>
          <w:b/>
        </w:rPr>
        <w:t>2.4.</w:t>
      </w:r>
      <w:r w:rsidRPr="00053907">
        <w:rPr>
          <w:rFonts w:ascii="Times New Roman" w:hAnsi="Times New Roman" w:cs="Times New Roman"/>
        </w:rPr>
        <w:t xml:space="preserve"> </w:t>
      </w:r>
      <w:r w:rsidRPr="00053907">
        <w:rPr>
          <w:rFonts w:ascii="Times New Roman" w:hAnsi="Times New Roman" w:cs="Times New Roman"/>
        </w:rPr>
        <w:t>исключить ООО «</w:t>
      </w:r>
      <w:proofErr w:type="spellStart"/>
      <w:r w:rsidRPr="00053907">
        <w:rPr>
          <w:rFonts w:ascii="Times New Roman" w:hAnsi="Times New Roman" w:cs="Times New Roman"/>
        </w:rPr>
        <w:t>ТранССтрой</w:t>
      </w:r>
      <w:proofErr w:type="spellEnd"/>
      <w:r w:rsidRPr="00053907">
        <w:rPr>
          <w:rFonts w:ascii="Times New Roman" w:hAnsi="Times New Roman" w:cs="Times New Roman"/>
        </w:rPr>
        <w:t xml:space="preserve">», Московская область, ИНН 5020069874 из членов </w:t>
      </w:r>
      <w:r w:rsidRPr="00053907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053907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имеющего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Pr="00053907">
        <w:rPr>
          <w:rFonts w:ascii="Times New Roman" w:hAnsi="Times New Roman" w:cs="Times New Roman"/>
          <w:iCs/>
          <w:color w:val="000000"/>
        </w:rPr>
        <w:t>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053907">
        <w:rPr>
          <w:rFonts w:ascii="Times New Roman" w:hAnsi="Times New Roman" w:cs="Times New Roman"/>
          <w:b/>
        </w:rPr>
        <w:t>2.5.</w:t>
      </w:r>
      <w:r w:rsidRPr="00053907">
        <w:rPr>
          <w:rFonts w:ascii="Times New Roman" w:hAnsi="Times New Roman" w:cs="Times New Roman"/>
        </w:rPr>
        <w:t xml:space="preserve"> </w:t>
      </w:r>
      <w:r w:rsidRPr="00053907">
        <w:rPr>
          <w:rFonts w:ascii="Times New Roman" w:hAnsi="Times New Roman" w:cs="Times New Roman"/>
        </w:rPr>
        <w:t xml:space="preserve">исключить ООО «Созидатель», г. Москва, ИНН 7728729271 из членов </w:t>
      </w:r>
      <w:r w:rsidRPr="00053907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053907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имеющего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Pr="00053907">
        <w:rPr>
          <w:rFonts w:ascii="Times New Roman" w:hAnsi="Times New Roman" w:cs="Times New Roman"/>
          <w:iCs/>
          <w:color w:val="000000"/>
        </w:rPr>
        <w:t>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053907">
        <w:rPr>
          <w:rFonts w:ascii="Times New Roman" w:hAnsi="Times New Roman" w:cs="Times New Roman"/>
          <w:b/>
        </w:rPr>
        <w:t>2.6.</w:t>
      </w:r>
      <w:r w:rsidRPr="00053907">
        <w:rPr>
          <w:rFonts w:ascii="Times New Roman" w:hAnsi="Times New Roman" w:cs="Times New Roman"/>
        </w:rPr>
        <w:t xml:space="preserve"> </w:t>
      </w:r>
      <w:r w:rsidRPr="00053907">
        <w:rPr>
          <w:rFonts w:ascii="Times New Roman" w:hAnsi="Times New Roman" w:cs="Times New Roman"/>
        </w:rPr>
        <w:t xml:space="preserve">исключить ООО «Сахалинская проектно-строительная компания», Сахалинская область, ИНН 6502006046 из членов </w:t>
      </w:r>
      <w:r w:rsidRPr="00053907">
        <w:rPr>
          <w:rFonts w:ascii="Times New Roman" w:hAnsi="Times New Roman" w:cs="Times New Roman"/>
          <w:bCs/>
          <w:color w:val="000000"/>
          <w:lang w:eastAsia="en-US"/>
        </w:rPr>
        <w:t xml:space="preserve">Ассоциации </w:t>
      </w:r>
      <w:r w:rsidRPr="00053907">
        <w:rPr>
          <w:rFonts w:ascii="Times New Roman" w:hAnsi="Times New Roman" w:cs="Times New Roman"/>
        </w:rPr>
        <w:t>«Профессиональный альянс проектировщиков» на основании п. 5 ч.2 ч.3 ст.55.7  Градостроительного кодекса РФ как не имеющего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Pr="00053907">
        <w:rPr>
          <w:rFonts w:ascii="Times New Roman" w:hAnsi="Times New Roman" w:cs="Times New Roman"/>
          <w:iCs/>
          <w:color w:val="000000"/>
        </w:rPr>
        <w:t>.</w:t>
      </w: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3907" w:rsidRPr="00053907" w:rsidRDefault="00053907" w:rsidP="00053907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C5341" w:rsidRPr="00053907" w:rsidRDefault="00AC1557" w:rsidP="00053907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053907">
        <w:rPr>
          <w:rFonts w:ascii="Times New Roman" w:hAnsi="Times New Roman" w:cs="Times New Roman"/>
        </w:rPr>
        <w:t>Выписка верна</w:t>
      </w:r>
    </w:p>
    <w:p w:rsidR="00D8073F" w:rsidRPr="00053907" w:rsidRDefault="008B782B" w:rsidP="00053907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053907">
        <w:rPr>
          <w:rFonts w:ascii="Times New Roman" w:hAnsi="Times New Roman" w:cs="Times New Roman"/>
        </w:rPr>
        <w:t xml:space="preserve">Председатель Совета                                                </w:t>
      </w:r>
      <w:r w:rsidR="00AF6212" w:rsidRPr="00053907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53907">
        <w:rPr>
          <w:rFonts w:ascii="Times New Roman" w:hAnsi="Times New Roman" w:cs="Times New Roman"/>
        </w:rPr>
        <w:t>О.В. Рушева</w:t>
      </w:r>
    </w:p>
    <w:p w:rsidR="00D8073F" w:rsidRPr="00053907" w:rsidRDefault="00D8073F" w:rsidP="00053907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</w:p>
    <w:p w:rsidR="00360335" w:rsidRPr="00053907" w:rsidRDefault="00360335" w:rsidP="00053907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</w:p>
    <w:p w:rsidR="0053620D" w:rsidRPr="00053907" w:rsidRDefault="008B782B" w:rsidP="00053907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053907">
        <w:rPr>
          <w:rFonts w:ascii="Times New Roman" w:hAnsi="Times New Roman" w:cs="Times New Roman"/>
        </w:rPr>
        <w:t xml:space="preserve">Секретарь </w:t>
      </w:r>
      <w:r w:rsidR="00A6439F" w:rsidRPr="00053907">
        <w:rPr>
          <w:rFonts w:ascii="Times New Roman" w:hAnsi="Times New Roman" w:cs="Times New Roman"/>
        </w:rPr>
        <w:t xml:space="preserve">Совета                                                                 </w:t>
      </w:r>
      <w:r w:rsidR="00AF6212" w:rsidRPr="00053907">
        <w:rPr>
          <w:rFonts w:ascii="Times New Roman" w:hAnsi="Times New Roman" w:cs="Times New Roman"/>
        </w:rPr>
        <w:t xml:space="preserve">                                                          </w:t>
      </w:r>
      <w:r w:rsidR="008C11E3" w:rsidRPr="00053907">
        <w:rPr>
          <w:rFonts w:ascii="Times New Roman" w:hAnsi="Times New Roman" w:cs="Times New Roman"/>
        </w:rPr>
        <w:t>В.А. Мишина</w:t>
      </w:r>
    </w:p>
    <w:sectPr w:rsidR="0053620D" w:rsidRPr="00053907" w:rsidSect="00AF6212">
      <w:footerReference w:type="default" r:id="rId9"/>
      <w:pgSz w:w="11906" w:h="16838"/>
      <w:pgMar w:top="709" w:right="566" w:bottom="709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C2" w:rsidRDefault="00585BC2" w:rsidP="003D4FB8">
      <w:pPr>
        <w:spacing w:after="0" w:line="240" w:lineRule="auto"/>
      </w:pPr>
      <w:r>
        <w:separator/>
      </w:r>
    </w:p>
  </w:endnote>
  <w:endnote w:type="continuationSeparator" w:id="0">
    <w:p w:rsidR="00585BC2" w:rsidRDefault="00585BC2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585BC2" w:rsidRDefault="003C27C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85BC2"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53907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85BC2" w:rsidRDefault="00585BC2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C2" w:rsidRDefault="00585BC2" w:rsidP="003D4FB8">
      <w:pPr>
        <w:spacing w:after="0" w:line="240" w:lineRule="auto"/>
      </w:pPr>
      <w:r>
        <w:separator/>
      </w:r>
    </w:p>
  </w:footnote>
  <w:footnote w:type="continuationSeparator" w:id="0">
    <w:p w:rsidR="00585BC2" w:rsidRDefault="00585BC2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2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7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0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0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1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39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1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2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0"/>
  </w:num>
  <w:num w:numId="5">
    <w:abstractNumId w:val="37"/>
  </w:num>
  <w:num w:numId="6">
    <w:abstractNumId w:val="20"/>
  </w:num>
  <w:num w:numId="7">
    <w:abstractNumId w:val="2"/>
  </w:num>
  <w:num w:numId="8">
    <w:abstractNumId w:val="22"/>
  </w:num>
  <w:num w:numId="9">
    <w:abstractNumId w:val="15"/>
  </w:num>
  <w:num w:numId="10">
    <w:abstractNumId w:val="41"/>
  </w:num>
  <w:num w:numId="11">
    <w:abstractNumId w:val="39"/>
  </w:num>
  <w:num w:numId="12">
    <w:abstractNumId w:val="6"/>
  </w:num>
  <w:num w:numId="13">
    <w:abstractNumId w:val="43"/>
  </w:num>
  <w:num w:numId="14">
    <w:abstractNumId w:val="10"/>
  </w:num>
  <w:num w:numId="15">
    <w:abstractNumId w:val="3"/>
  </w:num>
  <w:num w:numId="16">
    <w:abstractNumId w:val="2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</w:num>
  <w:num w:numId="20">
    <w:abstractNumId w:val="23"/>
  </w:num>
  <w:num w:numId="21">
    <w:abstractNumId w:val="36"/>
  </w:num>
  <w:num w:numId="22">
    <w:abstractNumId w:val="17"/>
  </w:num>
  <w:num w:numId="23">
    <w:abstractNumId w:val="29"/>
  </w:num>
  <w:num w:numId="24">
    <w:abstractNumId w:val="4"/>
  </w:num>
  <w:num w:numId="25">
    <w:abstractNumId w:val="1"/>
  </w:num>
  <w:num w:numId="26">
    <w:abstractNumId w:val="5"/>
  </w:num>
  <w:num w:numId="27">
    <w:abstractNumId w:val="35"/>
  </w:num>
  <w:num w:numId="28">
    <w:abstractNumId w:val="28"/>
  </w:num>
  <w:num w:numId="29">
    <w:abstractNumId w:val="18"/>
  </w:num>
  <w:num w:numId="30">
    <w:abstractNumId w:val="16"/>
  </w:num>
  <w:num w:numId="31">
    <w:abstractNumId w:val="38"/>
  </w:num>
  <w:num w:numId="32">
    <w:abstractNumId w:val="40"/>
  </w:num>
  <w:num w:numId="33">
    <w:abstractNumId w:val="8"/>
  </w:num>
  <w:num w:numId="34">
    <w:abstractNumId w:val="9"/>
  </w:num>
  <w:num w:numId="35">
    <w:abstractNumId w:val="12"/>
  </w:num>
  <w:num w:numId="36">
    <w:abstractNumId w:val="32"/>
  </w:num>
  <w:num w:numId="37">
    <w:abstractNumId w:val="25"/>
  </w:num>
  <w:num w:numId="38">
    <w:abstractNumId w:val="7"/>
  </w:num>
  <w:num w:numId="39">
    <w:abstractNumId w:val="13"/>
  </w:num>
  <w:num w:numId="40">
    <w:abstractNumId w:val="24"/>
  </w:num>
  <w:num w:numId="41">
    <w:abstractNumId w:val="19"/>
  </w:num>
  <w:num w:numId="42">
    <w:abstractNumId w:val="27"/>
  </w:num>
  <w:num w:numId="43">
    <w:abstractNumId w:val="33"/>
  </w:num>
  <w:num w:numId="44">
    <w:abstractNumId w:val="31"/>
  </w:num>
  <w:num w:numId="4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760C"/>
    <w:rsid w:val="0001364C"/>
    <w:rsid w:val="000159B2"/>
    <w:rsid w:val="00021BE0"/>
    <w:rsid w:val="00026AC9"/>
    <w:rsid w:val="00026B97"/>
    <w:rsid w:val="0003085C"/>
    <w:rsid w:val="0003113C"/>
    <w:rsid w:val="00032F32"/>
    <w:rsid w:val="00034B08"/>
    <w:rsid w:val="0003577F"/>
    <w:rsid w:val="000403F6"/>
    <w:rsid w:val="000474C2"/>
    <w:rsid w:val="00053907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E274D"/>
    <w:rsid w:val="000F6106"/>
    <w:rsid w:val="000F68B2"/>
    <w:rsid w:val="000F7665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7ED5"/>
    <w:rsid w:val="002E1FA1"/>
    <w:rsid w:val="002E2830"/>
    <w:rsid w:val="002E3125"/>
    <w:rsid w:val="002E7951"/>
    <w:rsid w:val="002F4361"/>
    <w:rsid w:val="002F45A8"/>
    <w:rsid w:val="002F4AF5"/>
    <w:rsid w:val="002F645E"/>
    <w:rsid w:val="002F6AF3"/>
    <w:rsid w:val="0032364D"/>
    <w:rsid w:val="003247DD"/>
    <w:rsid w:val="003303C5"/>
    <w:rsid w:val="0033346B"/>
    <w:rsid w:val="003341D1"/>
    <w:rsid w:val="00341703"/>
    <w:rsid w:val="00341CBE"/>
    <w:rsid w:val="003552FC"/>
    <w:rsid w:val="00360335"/>
    <w:rsid w:val="003612F4"/>
    <w:rsid w:val="00365F51"/>
    <w:rsid w:val="00373793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27CD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4FBF"/>
    <w:rsid w:val="00402D03"/>
    <w:rsid w:val="004040FB"/>
    <w:rsid w:val="0041658C"/>
    <w:rsid w:val="00417D88"/>
    <w:rsid w:val="0042197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5BC2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90DDB"/>
    <w:rsid w:val="00691E8B"/>
    <w:rsid w:val="006A0194"/>
    <w:rsid w:val="006A0A7A"/>
    <w:rsid w:val="006A46B1"/>
    <w:rsid w:val="006A4FCD"/>
    <w:rsid w:val="006A5A0E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3A1F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57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6212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7C7"/>
    <w:rsid w:val="00BC5B5E"/>
    <w:rsid w:val="00BD04DB"/>
    <w:rsid w:val="00BD18A0"/>
    <w:rsid w:val="00BD327C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B3F5C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41D30"/>
    <w:rsid w:val="00D43A64"/>
    <w:rsid w:val="00D4575E"/>
    <w:rsid w:val="00D45D34"/>
    <w:rsid w:val="00D521E9"/>
    <w:rsid w:val="00D531EF"/>
    <w:rsid w:val="00D54306"/>
    <w:rsid w:val="00D54ADE"/>
    <w:rsid w:val="00D54EED"/>
    <w:rsid w:val="00D56A8A"/>
    <w:rsid w:val="00D612F0"/>
    <w:rsid w:val="00D61A58"/>
    <w:rsid w:val="00D62EF0"/>
    <w:rsid w:val="00D63FE0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C1080"/>
    <w:rsid w:val="00EC3EC8"/>
    <w:rsid w:val="00EC4EC9"/>
    <w:rsid w:val="00ED4DB8"/>
    <w:rsid w:val="00EF6F13"/>
    <w:rsid w:val="00F01642"/>
    <w:rsid w:val="00F026B0"/>
    <w:rsid w:val="00F03C27"/>
    <w:rsid w:val="00F10C3E"/>
    <w:rsid w:val="00F13A46"/>
    <w:rsid w:val="00F20602"/>
    <w:rsid w:val="00F2291F"/>
    <w:rsid w:val="00F22D99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D2202"/>
    <w:rsid w:val="00FD468B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6B47-A139-4489-9B63-6DC9E97D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316</cp:revision>
  <cp:lastPrinted>2016-12-09T14:38:00Z</cp:lastPrinted>
  <dcterms:created xsi:type="dcterms:W3CDTF">2010-05-11T11:43:00Z</dcterms:created>
  <dcterms:modified xsi:type="dcterms:W3CDTF">2017-07-10T13:30:00Z</dcterms:modified>
</cp:coreProperties>
</file>