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47" w:rsidRDefault="00124547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Выписка </w:t>
      </w:r>
    </w:p>
    <w:p w:rsidR="00A9090C" w:rsidRPr="00E071BA" w:rsidRDefault="00124547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из </w:t>
      </w:r>
      <w:r w:rsidR="00BD765E" w:rsidRPr="00E071BA">
        <w:rPr>
          <w:rFonts w:ascii="Times New Roman" w:eastAsia="Times New Roman" w:hAnsi="Times New Roman" w:cs="Times New Roman"/>
          <w:b/>
        </w:rPr>
        <w:t>Протокол</w:t>
      </w:r>
      <w:r>
        <w:rPr>
          <w:rFonts w:ascii="Times New Roman" w:eastAsia="Times New Roman" w:hAnsi="Times New Roman" w:cs="Times New Roman"/>
          <w:b/>
        </w:rPr>
        <w:t>а</w:t>
      </w:r>
      <w:r w:rsidR="00BD765E" w:rsidRPr="00E071BA">
        <w:rPr>
          <w:rFonts w:ascii="Times New Roman" w:eastAsia="Times New Roman" w:hAnsi="Times New Roman" w:cs="Times New Roman"/>
          <w:b/>
        </w:rPr>
        <w:t xml:space="preserve"> №</w:t>
      </w:r>
      <w:r w:rsidR="003D4FB8" w:rsidRPr="00E071BA">
        <w:rPr>
          <w:rFonts w:ascii="Times New Roman" w:eastAsia="Times New Roman" w:hAnsi="Times New Roman" w:cs="Times New Roman"/>
          <w:b/>
        </w:rPr>
        <w:t xml:space="preserve"> </w:t>
      </w:r>
      <w:r w:rsidR="00AD63AF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от 12.02.2013 г.</w:t>
      </w:r>
    </w:p>
    <w:p w:rsidR="00080441" w:rsidRPr="00E071BA" w:rsidRDefault="00080441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r w:rsidRPr="00E071BA">
        <w:rPr>
          <w:rFonts w:ascii="Times New Roman" w:eastAsia="Times New Roman" w:hAnsi="Times New Roman" w:cs="Times New Roman"/>
          <w:b/>
        </w:rPr>
        <w:t xml:space="preserve"> </w:t>
      </w:r>
      <w:r w:rsidRPr="00E071BA">
        <w:rPr>
          <w:rFonts w:ascii="Times New Roman" w:hAnsi="Times New Roman"/>
          <w:b/>
        </w:rPr>
        <w:t xml:space="preserve">заседания Совета </w:t>
      </w:r>
    </w:p>
    <w:p w:rsidR="00080441" w:rsidRPr="00E071BA" w:rsidRDefault="00080441" w:rsidP="00E071BA">
      <w:pPr>
        <w:pStyle w:val="a3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 xml:space="preserve">Некоммерческого </w:t>
      </w:r>
      <w:r w:rsidR="00B63B76" w:rsidRPr="00E071BA">
        <w:rPr>
          <w:sz w:val="22"/>
          <w:szCs w:val="22"/>
        </w:rPr>
        <w:t>п</w:t>
      </w:r>
      <w:r w:rsidRPr="00E071BA">
        <w:rPr>
          <w:sz w:val="22"/>
          <w:szCs w:val="22"/>
        </w:rPr>
        <w:t>артнерства</w:t>
      </w:r>
    </w:p>
    <w:p w:rsidR="00080441" w:rsidRPr="00E071BA" w:rsidRDefault="00080441" w:rsidP="00E071BA">
      <w:pPr>
        <w:pStyle w:val="a3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>«</w:t>
      </w:r>
      <w:r w:rsidR="00B63B76" w:rsidRPr="00E071BA">
        <w:rPr>
          <w:sz w:val="22"/>
          <w:szCs w:val="22"/>
        </w:rPr>
        <w:t>Профессиональный альянс</w:t>
      </w:r>
      <w:r w:rsidRPr="00E071BA">
        <w:rPr>
          <w:sz w:val="22"/>
          <w:szCs w:val="22"/>
        </w:rPr>
        <w:t xml:space="preserve"> проектировщиков»</w:t>
      </w:r>
    </w:p>
    <w:p w:rsidR="00080441" w:rsidRPr="00E071BA" w:rsidRDefault="00080441" w:rsidP="00E071BA">
      <w:pPr>
        <w:pStyle w:val="a3"/>
        <w:ind w:left="-142" w:right="-1" w:firstLine="568"/>
        <w:jc w:val="both"/>
        <w:rPr>
          <w:sz w:val="22"/>
          <w:szCs w:val="22"/>
        </w:rPr>
      </w:pPr>
    </w:p>
    <w:p w:rsidR="00080441" w:rsidRPr="00E071BA" w:rsidRDefault="00080441" w:rsidP="00E071BA">
      <w:pPr>
        <w:pStyle w:val="a3"/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080441" w:rsidRPr="00E071BA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>Повестка дня:</w:t>
      </w:r>
    </w:p>
    <w:p w:rsidR="00080441" w:rsidRPr="00E071BA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B63B76" w:rsidRPr="004D0205" w:rsidRDefault="00B63B76" w:rsidP="00E071BA">
      <w:pPr>
        <w:numPr>
          <w:ilvl w:val="0"/>
          <w:numId w:val="26"/>
        </w:num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4D0205">
        <w:rPr>
          <w:rFonts w:ascii="Times New Roman" w:eastAsia="Times New Roman" w:hAnsi="Times New Roman" w:cs="Times New Roman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4D0205">
        <w:rPr>
          <w:rFonts w:ascii="Times New Roman" w:hAnsi="Times New Roman" w:cs="Times New Roman"/>
        </w:rPr>
        <w:t>проектировщиков</w:t>
      </w:r>
      <w:r w:rsidRPr="004D0205">
        <w:rPr>
          <w:rFonts w:ascii="Times New Roman" w:eastAsia="Times New Roman" w:hAnsi="Times New Roman" w:cs="Times New Roman"/>
        </w:rPr>
        <w:t>»</w:t>
      </w:r>
      <w:r w:rsidRPr="004D0205">
        <w:rPr>
          <w:rFonts w:ascii="Times New Roman" w:eastAsia="Times New Roman" w:hAnsi="Times New Roman" w:cs="Times New Roman"/>
          <w:bCs/>
          <w:color w:val="000000"/>
          <w:lang w:eastAsia="en-US"/>
        </w:rPr>
        <w:t>.</w:t>
      </w:r>
    </w:p>
    <w:p w:rsidR="004D0205" w:rsidRPr="004D0205" w:rsidRDefault="004D0205" w:rsidP="00E071BA">
      <w:pPr>
        <w:numPr>
          <w:ilvl w:val="0"/>
          <w:numId w:val="26"/>
        </w:num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4D0205">
        <w:rPr>
          <w:rFonts w:ascii="Times New Roman" w:eastAsia="Times New Roman" w:hAnsi="Times New Roman" w:cs="Times New Roman"/>
        </w:rPr>
        <w:t>Утверждение Положения «О порядке вступления юридических лиц и индивидуальных предпринимателей в члены Некоммерческого партнерства «Профессиональный альянс проектировщиков» и выдачи им свидетельств о допуске к работам, влияющим на безопасность объектов капитального строительства».</w:t>
      </w:r>
    </w:p>
    <w:p w:rsidR="004D0205" w:rsidRPr="004D0205" w:rsidRDefault="004D0205" w:rsidP="00E071BA">
      <w:pPr>
        <w:numPr>
          <w:ilvl w:val="0"/>
          <w:numId w:val="26"/>
        </w:num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4D0205">
        <w:rPr>
          <w:rFonts w:ascii="Times New Roman" w:eastAsia="Times New Roman" w:hAnsi="Times New Roman" w:cs="Times New Roman"/>
        </w:rPr>
        <w:t xml:space="preserve">Утверждение Положения </w:t>
      </w:r>
      <w:r w:rsidRPr="004D0205">
        <w:rPr>
          <w:rFonts w:ascii="Times New Roman" w:eastAsia="Calibri" w:hAnsi="Times New Roman" w:cs="Times New Roman"/>
          <w:lang w:eastAsia="en-US"/>
        </w:rPr>
        <w:t>«О ведении реестра членов Н</w:t>
      </w:r>
      <w:r w:rsidRPr="004D0205">
        <w:rPr>
          <w:rFonts w:ascii="Times New Roman" w:eastAsia="Times New Roman" w:hAnsi="Times New Roman" w:cs="Times New Roman"/>
          <w:color w:val="000000"/>
        </w:rPr>
        <w:t>екоммерческого партнерства «Профессиональный альянс проектировщиков».</w:t>
      </w:r>
    </w:p>
    <w:p w:rsidR="004D0205" w:rsidRPr="004D0205" w:rsidRDefault="004D0205" w:rsidP="004D0205">
      <w:pPr>
        <w:pStyle w:val="a5"/>
        <w:numPr>
          <w:ilvl w:val="0"/>
          <w:numId w:val="26"/>
        </w:numPr>
        <w:tabs>
          <w:tab w:val="clear" w:pos="540"/>
        </w:tabs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4D0205">
        <w:rPr>
          <w:rFonts w:ascii="Times New Roman" w:eastAsia="Times New Roman" w:hAnsi="Times New Roman" w:cs="Times New Roman"/>
        </w:rPr>
        <w:t>Утверждение Положения «О постоянно действующем Третейском суде при Некоммерческом партнерстве «</w:t>
      </w:r>
      <w:r w:rsidRPr="004D0205">
        <w:rPr>
          <w:rFonts w:ascii="Times New Roman" w:eastAsia="Times New Roman" w:hAnsi="Times New Roman" w:cs="Times New Roman"/>
          <w:bCs/>
        </w:rPr>
        <w:t>Профессиональный альянс проектировщиков</w:t>
      </w:r>
      <w:r w:rsidRPr="004D0205">
        <w:rPr>
          <w:rFonts w:ascii="Times New Roman" w:eastAsia="Times New Roman" w:hAnsi="Times New Roman" w:cs="Times New Roman"/>
        </w:rPr>
        <w:t>» и порядке разрешения им споров».</w:t>
      </w:r>
    </w:p>
    <w:p w:rsidR="004D0205" w:rsidRPr="004D0205" w:rsidRDefault="004D0205" w:rsidP="004D0205">
      <w:pPr>
        <w:pStyle w:val="aa"/>
        <w:numPr>
          <w:ilvl w:val="0"/>
          <w:numId w:val="26"/>
        </w:numPr>
        <w:tabs>
          <w:tab w:val="clear" w:pos="540"/>
          <w:tab w:val="num" w:pos="709"/>
        </w:tabs>
        <w:ind w:left="-142" w:right="-1" w:firstLine="568"/>
        <w:jc w:val="both"/>
        <w:rPr>
          <w:bCs/>
          <w:color w:val="000000"/>
          <w:sz w:val="22"/>
          <w:szCs w:val="22"/>
          <w:lang w:eastAsia="en-US"/>
        </w:rPr>
      </w:pPr>
      <w:r w:rsidRPr="004D0205">
        <w:rPr>
          <w:sz w:val="22"/>
          <w:szCs w:val="22"/>
        </w:rPr>
        <w:t xml:space="preserve">Утверждение Положения </w:t>
      </w:r>
      <w:r w:rsidRPr="004D0205">
        <w:rPr>
          <w:rFonts w:eastAsia="Calibri"/>
          <w:sz w:val="22"/>
          <w:szCs w:val="22"/>
          <w:lang w:eastAsia="en-US"/>
        </w:rPr>
        <w:t xml:space="preserve">«О специализированном органе, осуществляющем </w:t>
      </w:r>
      <w:proofErr w:type="gramStart"/>
      <w:r w:rsidRPr="004D0205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4D0205">
        <w:rPr>
          <w:rFonts w:eastAsia="Calibri"/>
          <w:sz w:val="22"/>
          <w:szCs w:val="22"/>
          <w:lang w:eastAsia="en-US"/>
        </w:rPr>
        <w:t xml:space="preserve"> соблюдением членами Некоммерческого партнерства «Профессиональный альянс проектировщиков» требований стандартов и правил предпринимательской или профессиональной деятельности».</w:t>
      </w:r>
    </w:p>
    <w:p w:rsidR="004D0205" w:rsidRPr="004D0205" w:rsidRDefault="004D0205" w:rsidP="004D0205">
      <w:pPr>
        <w:pStyle w:val="aa"/>
        <w:numPr>
          <w:ilvl w:val="0"/>
          <w:numId w:val="26"/>
        </w:numPr>
        <w:tabs>
          <w:tab w:val="clear" w:pos="540"/>
          <w:tab w:val="num" w:pos="709"/>
        </w:tabs>
        <w:ind w:left="-142" w:right="-1" w:firstLine="568"/>
        <w:jc w:val="both"/>
        <w:rPr>
          <w:bCs/>
          <w:color w:val="000000"/>
          <w:sz w:val="22"/>
          <w:szCs w:val="22"/>
          <w:lang w:eastAsia="en-US"/>
        </w:rPr>
      </w:pPr>
      <w:r w:rsidRPr="004D0205">
        <w:rPr>
          <w:bCs/>
          <w:color w:val="000000"/>
          <w:sz w:val="22"/>
          <w:szCs w:val="22"/>
          <w:lang w:eastAsia="en-US"/>
        </w:rPr>
        <w:t xml:space="preserve">Утверждение Положения </w:t>
      </w:r>
      <w:r w:rsidRPr="004D0205">
        <w:rPr>
          <w:rFonts w:eastAsia="Calibri"/>
          <w:sz w:val="22"/>
          <w:szCs w:val="22"/>
          <w:lang w:eastAsia="en-US"/>
        </w:rPr>
        <w:t xml:space="preserve">«О специализированном органе по рассмотрению дел о применении в отношении членов </w:t>
      </w:r>
      <w:r w:rsidRPr="004D0205">
        <w:rPr>
          <w:color w:val="000000"/>
          <w:sz w:val="22"/>
          <w:szCs w:val="22"/>
          <w:lang w:eastAsia="ru-RU"/>
        </w:rPr>
        <w:t xml:space="preserve">Некоммерческого партнерства «Профессиональный альянс проектировщиков» </w:t>
      </w:r>
      <w:r w:rsidRPr="004D0205">
        <w:rPr>
          <w:rFonts w:eastAsia="Calibri"/>
          <w:sz w:val="22"/>
          <w:szCs w:val="22"/>
          <w:lang w:eastAsia="en-US"/>
        </w:rPr>
        <w:t>мер дисциплинарного воздействия».</w:t>
      </w:r>
    </w:p>
    <w:p w:rsidR="004D0205" w:rsidRPr="004D0205" w:rsidRDefault="004D0205" w:rsidP="004D0205">
      <w:pPr>
        <w:pStyle w:val="aa"/>
        <w:numPr>
          <w:ilvl w:val="0"/>
          <w:numId w:val="26"/>
        </w:numPr>
        <w:tabs>
          <w:tab w:val="clear" w:pos="540"/>
          <w:tab w:val="num" w:pos="709"/>
        </w:tabs>
        <w:ind w:left="-142" w:right="-1" w:firstLine="568"/>
        <w:jc w:val="both"/>
        <w:rPr>
          <w:bCs/>
          <w:color w:val="000000"/>
          <w:sz w:val="22"/>
          <w:szCs w:val="22"/>
          <w:lang w:eastAsia="en-US"/>
        </w:rPr>
      </w:pPr>
      <w:r w:rsidRPr="004D0205">
        <w:rPr>
          <w:bCs/>
          <w:color w:val="000000"/>
          <w:sz w:val="22"/>
          <w:szCs w:val="22"/>
          <w:lang w:eastAsia="en-US"/>
        </w:rPr>
        <w:t xml:space="preserve">Создание специализированного органа, </w:t>
      </w:r>
      <w:r w:rsidRPr="004D0205">
        <w:rPr>
          <w:rFonts w:eastAsia="Calibri"/>
          <w:sz w:val="22"/>
          <w:szCs w:val="22"/>
          <w:lang w:eastAsia="en-US"/>
        </w:rPr>
        <w:t xml:space="preserve">осуществляющего </w:t>
      </w:r>
      <w:proofErr w:type="gramStart"/>
      <w:r w:rsidRPr="004D0205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4D0205">
        <w:rPr>
          <w:rFonts w:eastAsia="Calibri"/>
          <w:sz w:val="22"/>
          <w:szCs w:val="22"/>
          <w:lang w:eastAsia="en-US"/>
        </w:rPr>
        <w:t xml:space="preserve"> соблюдением членами Некоммерческого партнерства «Профессиональный альянс проектировщиков» требований стандартов и правил предпринимательской или профессиональной деятельности, утверждение его состава.</w:t>
      </w:r>
    </w:p>
    <w:p w:rsidR="004D0205" w:rsidRPr="004D0205" w:rsidRDefault="004D0205" w:rsidP="004D0205">
      <w:pPr>
        <w:pStyle w:val="aa"/>
        <w:numPr>
          <w:ilvl w:val="0"/>
          <w:numId w:val="26"/>
        </w:numPr>
        <w:tabs>
          <w:tab w:val="clear" w:pos="540"/>
          <w:tab w:val="num" w:pos="709"/>
        </w:tabs>
        <w:ind w:left="-142" w:right="-1" w:firstLine="568"/>
        <w:jc w:val="both"/>
        <w:rPr>
          <w:bCs/>
          <w:color w:val="000000"/>
          <w:sz w:val="22"/>
          <w:szCs w:val="22"/>
          <w:lang w:eastAsia="en-US"/>
        </w:rPr>
      </w:pPr>
      <w:r w:rsidRPr="004D0205">
        <w:rPr>
          <w:bCs/>
          <w:color w:val="000000"/>
          <w:sz w:val="22"/>
          <w:szCs w:val="22"/>
          <w:lang w:eastAsia="en-US"/>
        </w:rPr>
        <w:t xml:space="preserve">Создание специализированного органа </w:t>
      </w:r>
      <w:r w:rsidRPr="004D0205">
        <w:rPr>
          <w:rFonts w:eastAsia="Calibri"/>
          <w:sz w:val="22"/>
          <w:szCs w:val="22"/>
          <w:lang w:eastAsia="en-US"/>
        </w:rPr>
        <w:t xml:space="preserve">по рассмотрению дел о применении в отношении членов </w:t>
      </w:r>
      <w:r w:rsidRPr="004D0205">
        <w:rPr>
          <w:color w:val="000000"/>
          <w:sz w:val="22"/>
          <w:szCs w:val="22"/>
          <w:lang w:eastAsia="ru-RU"/>
        </w:rPr>
        <w:t xml:space="preserve">Некоммерческого партнерства «Профессиональный альянс проектировщиков» </w:t>
      </w:r>
      <w:r w:rsidRPr="004D0205">
        <w:rPr>
          <w:rFonts w:eastAsia="Calibri"/>
          <w:sz w:val="22"/>
          <w:szCs w:val="22"/>
          <w:lang w:eastAsia="en-US"/>
        </w:rPr>
        <w:t>мер дисциплинарного воздействия, утверждение его состава.</w:t>
      </w:r>
    </w:p>
    <w:p w:rsidR="004D0205" w:rsidRPr="00EA3265" w:rsidRDefault="004D0205" w:rsidP="004D0205">
      <w:pPr>
        <w:pStyle w:val="aa"/>
        <w:numPr>
          <w:ilvl w:val="0"/>
          <w:numId w:val="26"/>
        </w:numPr>
        <w:tabs>
          <w:tab w:val="clear" w:pos="540"/>
          <w:tab w:val="num" w:pos="709"/>
        </w:tabs>
        <w:ind w:left="-142" w:right="-1" w:firstLine="568"/>
        <w:jc w:val="both"/>
        <w:rPr>
          <w:bCs/>
          <w:color w:val="000000"/>
          <w:sz w:val="22"/>
          <w:szCs w:val="22"/>
          <w:lang w:eastAsia="en-US"/>
        </w:rPr>
      </w:pPr>
      <w:r w:rsidRPr="004D0205">
        <w:rPr>
          <w:rFonts w:eastAsia="Calibri"/>
          <w:sz w:val="22"/>
          <w:szCs w:val="22"/>
          <w:lang w:eastAsia="en-US"/>
        </w:rPr>
        <w:t xml:space="preserve">Утверждение Положения «О региональных представителях </w:t>
      </w:r>
      <w:r w:rsidRPr="004D0205">
        <w:rPr>
          <w:color w:val="000000"/>
          <w:sz w:val="22"/>
          <w:szCs w:val="22"/>
          <w:lang w:eastAsia="ru-RU"/>
        </w:rPr>
        <w:t>Некоммерческого партнерства «Профессиональный альянс проектировщиков».</w:t>
      </w:r>
    </w:p>
    <w:p w:rsidR="00EA3265" w:rsidRPr="004D0205" w:rsidRDefault="00EA3265" w:rsidP="004D0205">
      <w:pPr>
        <w:pStyle w:val="aa"/>
        <w:numPr>
          <w:ilvl w:val="0"/>
          <w:numId w:val="26"/>
        </w:numPr>
        <w:tabs>
          <w:tab w:val="clear" w:pos="540"/>
          <w:tab w:val="num" w:pos="709"/>
        </w:tabs>
        <w:ind w:left="-142" w:right="-1" w:firstLine="568"/>
        <w:jc w:val="both"/>
        <w:rPr>
          <w:bCs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Утверждение Положения «Об </w:t>
      </w:r>
      <w:r w:rsidR="00832CC8">
        <w:rPr>
          <w:rFonts w:eastAsia="Calibri"/>
          <w:sz w:val="22"/>
          <w:szCs w:val="22"/>
          <w:lang w:eastAsia="en-US"/>
        </w:rPr>
        <w:t>а</w:t>
      </w:r>
      <w:r>
        <w:rPr>
          <w:rFonts w:eastAsia="Calibri"/>
          <w:sz w:val="22"/>
          <w:szCs w:val="22"/>
          <w:lang w:eastAsia="en-US"/>
        </w:rPr>
        <w:t>ккредитации»</w:t>
      </w:r>
      <w:r w:rsidR="00832CC8">
        <w:rPr>
          <w:rFonts w:eastAsia="Calibri"/>
          <w:sz w:val="22"/>
          <w:szCs w:val="22"/>
          <w:lang w:eastAsia="en-US"/>
        </w:rPr>
        <w:t>.</w:t>
      </w:r>
    </w:p>
    <w:p w:rsidR="004D0205" w:rsidRPr="00AD63AF" w:rsidRDefault="004D0205" w:rsidP="004D0205">
      <w:pPr>
        <w:pStyle w:val="aa"/>
        <w:numPr>
          <w:ilvl w:val="0"/>
          <w:numId w:val="26"/>
        </w:numPr>
        <w:tabs>
          <w:tab w:val="clear" w:pos="540"/>
          <w:tab w:val="num" w:pos="709"/>
          <w:tab w:val="left" w:pos="851"/>
        </w:tabs>
        <w:ind w:left="-142" w:right="-1" w:firstLine="568"/>
        <w:jc w:val="both"/>
        <w:rPr>
          <w:bCs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AD63AF">
        <w:rPr>
          <w:rFonts w:eastAsia="Calibri"/>
          <w:sz w:val="22"/>
          <w:szCs w:val="22"/>
          <w:lang w:eastAsia="en-US"/>
        </w:rPr>
        <w:t xml:space="preserve">Избрание Первого Вице-президента </w:t>
      </w:r>
      <w:r w:rsidRPr="00AD63AF">
        <w:rPr>
          <w:color w:val="000000"/>
          <w:sz w:val="22"/>
          <w:szCs w:val="22"/>
          <w:lang w:eastAsia="ru-RU"/>
        </w:rPr>
        <w:t>Некоммерческого партнерства «Профессиональный альянс проектировщиков».</w:t>
      </w:r>
    </w:p>
    <w:p w:rsidR="007B54E8" w:rsidRPr="004D0205" w:rsidRDefault="007B54E8" w:rsidP="004D0205">
      <w:pPr>
        <w:pStyle w:val="a3"/>
        <w:tabs>
          <w:tab w:val="left" w:pos="0"/>
          <w:tab w:val="num" w:pos="709"/>
        </w:tabs>
        <w:spacing w:line="240" w:lineRule="atLeast"/>
        <w:ind w:left="-142" w:right="-1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B63B76" w:rsidRPr="00124547" w:rsidRDefault="00B63B76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000DC3">
        <w:rPr>
          <w:rFonts w:ascii="Times New Roman" w:hAnsi="Times New Roman" w:cs="Times New Roman"/>
          <w:b/>
        </w:rPr>
        <w:t>1. По первому вопросу</w:t>
      </w:r>
      <w:r w:rsidRPr="00E071BA">
        <w:rPr>
          <w:rFonts w:ascii="Times New Roman" w:hAnsi="Times New Roman" w:cs="Times New Roman"/>
          <w:b/>
        </w:rPr>
        <w:t xml:space="preserve"> </w:t>
      </w:r>
      <w:r w:rsidRPr="00124547">
        <w:rPr>
          <w:rFonts w:ascii="Times New Roman" w:hAnsi="Times New Roman" w:cs="Times New Roman"/>
        </w:rPr>
        <w:t>«</w:t>
      </w:r>
      <w:r w:rsidRPr="00124547">
        <w:rPr>
          <w:rFonts w:ascii="Times New Roman" w:eastAsia="Times New Roman" w:hAnsi="Times New Roman" w:cs="Times New Roman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124547">
        <w:rPr>
          <w:rFonts w:ascii="Times New Roman" w:hAnsi="Times New Roman" w:cs="Times New Roman"/>
        </w:rPr>
        <w:t>проектировщиков</w:t>
      </w:r>
      <w:r w:rsidR="00124547">
        <w:rPr>
          <w:rFonts w:ascii="Times New Roman" w:eastAsia="Times New Roman" w:hAnsi="Times New Roman" w:cs="Times New Roman"/>
        </w:rPr>
        <w:t>»</w:t>
      </w:r>
    </w:p>
    <w:p w:rsidR="00124547" w:rsidRDefault="00124547" w:rsidP="00000DC3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Приняты решения:</w:t>
      </w:r>
    </w:p>
    <w:p w:rsidR="00000DC3" w:rsidRDefault="00000DC3" w:rsidP="00000DC3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1.1.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ООО «</w:t>
      </w:r>
      <w:proofErr w:type="spellStart"/>
      <w:r w:rsidRPr="00000DC3">
        <w:rPr>
          <w:rFonts w:ascii="Times New Roman" w:eastAsia="Times New Roman" w:hAnsi="Times New Roman" w:cs="Times New Roman"/>
        </w:rPr>
        <w:t>Лесла</w:t>
      </w:r>
      <w:proofErr w:type="spellEnd"/>
      <w:r>
        <w:rPr>
          <w:rFonts w:ascii="Times New Roman" w:eastAsia="Times New Roman" w:hAnsi="Times New Roman" w:cs="Times New Roman"/>
        </w:rPr>
        <w:t xml:space="preserve">», Ярославская область, ИНН </w:t>
      </w:r>
      <w:r w:rsidRPr="00000DC3">
        <w:rPr>
          <w:rFonts w:ascii="Times New Roman" w:eastAsia="Times New Roman" w:hAnsi="Times New Roman" w:cs="Times New Roman"/>
        </w:rPr>
        <w:t>7610015917</w:t>
      </w:r>
      <w:r>
        <w:rPr>
          <w:rFonts w:ascii="Times New Roman" w:eastAsia="Times New Roman" w:hAnsi="Times New Roman" w:cs="Times New Roman"/>
        </w:rPr>
        <w:t>.</w:t>
      </w:r>
    </w:p>
    <w:p w:rsidR="00FB300A" w:rsidRDefault="00FB300A" w:rsidP="00FB300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1.2.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Pr="00FB300A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БУ</w:t>
      </w:r>
      <w:r w:rsidRPr="00FB300A"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</w:rPr>
        <w:t>МР «</w:t>
      </w:r>
      <w:r w:rsidRPr="00FB300A">
        <w:rPr>
          <w:rFonts w:ascii="Times New Roman" w:eastAsia="Times New Roman" w:hAnsi="Times New Roman" w:cs="Times New Roman"/>
        </w:rPr>
        <w:t>Центр архитектуры и градостроительства</w:t>
      </w:r>
      <w:r>
        <w:rPr>
          <w:rFonts w:ascii="Times New Roman" w:eastAsia="Times New Roman" w:hAnsi="Times New Roman" w:cs="Times New Roman"/>
        </w:rPr>
        <w:t xml:space="preserve">», Ярославская область, ИНН </w:t>
      </w:r>
      <w:r w:rsidRPr="00FB300A">
        <w:rPr>
          <w:rFonts w:ascii="Times New Roman" w:eastAsia="Times New Roman" w:hAnsi="Times New Roman" w:cs="Times New Roman"/>
        </w:rPr>
        <w:t>7609012340</w:t>
      </w:r>
      <w:r>
        <w:rPr>
          <w:rFonts w:ascii="Times New Roman" w:eastAsia="Times New Roman" w:hAnsi="Times New Roman" w:cs="Times New Roman"/>
        </w:rPr>
        <w:t>.</w:t>
      </w:r>
    </w:p>
    <w:p w:rsidR="00000DC3" w:rsidRDefault="00000DC3" w:rsidP="00000DC3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FB300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Pr="00000DC3">
        <w:rPr>
          <w:rFonts w:ascii="Times New Roman" w:hAnsi="Times New Roman" w:cs="Times New Roman"/>
        </w:rPr>
        <w:t xml:space="preserve">принять в члены </w:t>
      </w:r>
      <w:r w:rsidRPr="00000DC3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000DC3">
        <w:rPr>
          <w:rFonts w:ascii="Times New Roman" w:hAnsi="Times New Roman" w:cs="Times New Roman"/>
        </w:rPr>
        <w:t>проектировщиков</w:t>
      </w:r>
      <w:r w:rsidRPr="00000DC3">
        <w:rPr>
          <w:rFonts w:ascii="Times New Roman" w:eastAsia="Times New Roman" w:hAnsi="Times New Roman" w:cs="Times New Roman"/>
        </w:rPr>
        <w:t>»</w:t>
      </w:r>
      <w:r w:rsidRPr="00000DC3">
        <w:rPr>
          <w:rFonts w:ascii="Times New Roman" w:hAnsi="Times New Roman" w:cs="Times New Roman"/>
        </w:rPr>
        <w:t xml:space="preserve"> ЗАО «</w:t>
      </w:r>
      <w:r w:rsidRPr="00000DC3">
        <w:rPr>
          <w:rFonts w:ascii="Times New Roman" w:eastAsia="Times New Roman" w:hAnsi="Times New Roman" w:cs="Times New Roman"/>
        </w:rPr>
        <w:t>Производственно-финансовая компания «</w:t>
      </w:r>
      <w:proofErr w:type="spellStart"/>
      <w:r w:rsidRPr="00000DC3">
        <w:rPr>
          <w:rFonts w:ascii="Times New Roman" w:eastAsia="Times New Roman" w:hAnsi="Times New Roman" w:cs="Times New Roman"/>
        </w:rPr>
        <w:t>Рыбинсккомплекс</w:t>
      </w:r>
      <w:proofErr w:type="spellEnd"/>
      <w:r w:rsidRPr="00000DC3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Ярославская область, ИНН</w:t>
      </w:r>
      <w:r w:rsidRPr="00000DC3">
        <w:t xml:space="preserve"> </w:t>
      </w:r>
      <w:r w:rsidRPr="00000DC3">
        <w:rPr>
          <w:rFonts w:ascii="Times New Roman" w:eastAsia="Times New Roman" w:hAnsi="Times New Roman" w:cs="Times New Roman"/>
        </w:rPr>
        <w:t>7610071301</w:t>
      </w:r>
      <w:r>
        <w:rPr>
          <w:rFonts w:ascii="Times New Roman" w:eastAsia="Times New Roman" w:hAnsi="Times New Roman" w:cs="Times New Roman"/>
        </w:rPr>
        <w:t>.</w:t>
      </w:r>
    </w:p>
    <w:p w:rsidR="008E4E7E" w:rsidRPr="008E4E7E" w:rsidRDefault="008E4E7E" w:rsidP="008E4E7E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 w:rsidRPr="008E4E7E">
        <w:rPr>
          <w:rFonts w:ascii="Times New Roman" w:hAnsi="Times New Roman" w:cs="Times New Roman"/>
          <w:b/>
        </w:rPr>
        <w:t>1.</w:t>
      </w:r>
      <w:r w:rsidR="00FB300A">
        <w:rPr>
          <w:rFonts w:ascii="Times New Roman" w:hAnsi="Times New Roman" w:cs="Times New Roman"/>
          <w:b/>
        </w:rPr>
        <w:t>4</w:t>
      </w:r>
      <w:r w:rsidRPr="008E4E7E">
        <w:rPr>
          <w:rFonts w:ascii="Times New Roman" w:hAnsi="Times New Roman" w:cs="Times New Roman"/>
          <w:b/>
        </w:rPr>
        <w:t xml:space="preserve">. </w:t>
      </w:r>
      <w:r w:rsidRPr="008E4E7E">
        <w:rPr>
          <w:rFonts w:ascii="Times New Roman" w:hAnsi="Times New Roman" w:cs="Times New Roman"/>
        </w:rPr>
        <w:t xml:space="preserve">принять в члены </w:t>
      </w:r>
      <w:r w:rsidRPr="008E4E7E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8E4E7E">
        <w:rPr>
          <w:rFonts w:ascii="Times New Roman" w:hAnsi="Times New Roman" w:cs="Times New Roman"/>
        </w:rPr>
        <w:t>проектировщиков</w:t>
      </w:r>
      <w:r w:rsidRPr="008E4E7E">
        <w:rPr>
          <w:rFonts w:ascii="Times New Roman" w:eastAsia="Times New Roman" w:hAnsi="Times New Roman" w:cs="Times New Roman"/>
        </w:rPr>
        <w:t>»</w:t>
      </w:r>
      <w:r w:rsidRPr="008E4E7E">
        <w:rPr>
          <w:rFonts w:ascii="Times New Roman" w:hAnsi="Times New Roman" w:cs="Times New Roman"/>
        </w:rPr>
        <w:t xml:space="preserve"> ООО «</w:t>
      </w:r>
      <w:r w:rsidRPr="008E4E7E">
        <w:rPr>
          <w:rFonts w:ascii="Times New Roman" w:eastAsia="Times New Roman" w:hAnsi="Times New Roman" w:cs="Times New Roman"/>
        </w:rPr>
        <w:t>БУР»</w:t>
      </w:r>
      <w:r>
        <w:rPr>
          <w:rFonts w:ascii="Times New Roman" w:eastAsia="Times New Roman" w:hAnsi="Times New Roman" w:cs="Times New Roman"/>
        </w:rPr>
        <w:t xml:space="preserve">, Самарская область, ИНН </w:t>
      </w:r>
      <w:r w:rsidRPr="008E4E7E">
        <w:rPr>
          <w:rFonts w:ascii="Times New Roman" w:eastAsia="Times New Roman" w:hAnsi="Times New Roman" w:cs="Times New Roman"/>
        </w:rPr>
        <w:t>6317061540</w:t>
      </w:r>
      <w:r>
        <w:rPr>
          <w:rFonts w:ascii="Times New Roman" w:eastAsia="Times New Roman" w:hAnsi="Times New Roman" w:cs="Times New Roman"/>
        </w:rPr>
        <w:t>.</w:t>
      </w:r>
    </w:p>
    <w:p w:rsidR="00AD63AF" w:rsidRDefault="00FB300A" w:rsidP="00AD63AF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354422">
        <w:rPr>
          <w:rFonts w:ascii="Times New Roman" w:hAnsi="Times New Roman" w:cs="Times New Roman"/>
          <w:b/>
        </w:rPr>
        <w:t>5</w:t>
      </w:r>
      <w:r w:rsidR="00AD63AF">
        <w:rPr>
          <w:rFonts w:ascii="Times New Roman" w:hAnsi="Times New Roman" w:cs="Times New Roman"/>
          <w:b/>
        </w:rPr>
        <w:t xml:space="preserve">. </w:t>
      </w:r>
      <w:r w:rsidR="00AD63AF" w:rsidRPr="008E4E7E">
        <w:rPr>
          <w:rFonts w:ascii="Times New Roman" w:hAnsi="Times New Roman" w:cs="Times New Roman"/>
        </w:rPr>
        <w:t xml:space="preserve">принять в члены </w:t>
      </w:r>
      <w:r w:rsidR="00AD63AF" w:rsidRPr="008E4E7E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AD63AF" w:rsidRPr="008E4E7E">
        <w:rPr>
          <w:rFonts w:ascii="Times New Roman" w:hAnsi="Times New Roman" w:cs="Times New Roman"/>
        </w:rPr>
        <w:t>проектировщиков</w:t>
      </w:r>
      <w:r w:rsidR="00AD63AF" w:rsidRPr="008E4E7E">
        <w:rPr>
          <w:rFonts w:ascii="Times New Roman" w:eastAsia="Times New Roman" w:hAnsi="Times New Roman" w:cs="Times New Roman"/>
        </w:rPr>
        <w:t>»</w:t>
      </w:r>
      <w:r w:rsidR="00AD63AF">
        <w:rPr>
          <w:rFonts w:ascii="Times New Roman" w:eastAsia="Times New Roman" w:hAnsi="Times New Roman" w:cs="Times New Roman"/>
        </w:rPr>
        <w:t xml:space="preserve"> Индивидуального предпринимателя </w:t>
      </w:r>
      <w:proofErr w:type="spellStart"/>
      <w:r w:rsidR="00AD63AF">
        <w:rPr>
          <w:rFonts w:ascii="Times New Roman" w:eastAsia="Times New Roman" w:hAnsi="Times New Roman" w:cs="Times New Roman"/>
        </w:rPr>
        <w:t>Теплянскую</w:t>
      </w:r>
      <w:proofErr w:type="spellEnd"/>
      <w:r w:rsidR="00AD63AF">
        <w:rPr>
          <w:rFonts w:ascii="Times New Roman" w:eastAsia="Times New Roman" w:hAnsi="Times New Roman" w:cs="Times New Roman"/>
        </w:rPr>
        <w:t xml:space="preserve"> Юлию</w:t>
      </w:r>
      <w:r w:rsidR="00AD63AF" w:rsidRPr="00AD63AF">
        <w:rPr>
          <w:rFonts w:ascii="Times New Roman" w:eastAsia="Times New Roman" w:hAnsi="Times New Roman" w:cs="Times New Roman"/>
        </w:rPr>
        <w:t xml:space="preserve"> Александровн</w:t>
      </w:r>
      <w:r w:rsidR="00AD63AF">
        <w:rPr>
          <w:rFonts w:ascii="Times New Roman" w:eastAsia="Times New Roman" w:hAnsi="Times New Roman" w:cs="Times New Roman"/>
        </w:rPr>
        <w:t xml:space="preserve">у, Самарская область, ИНН </w:t>
      </w:r>
      <w:r w:rsidR="00AD63AF" w:rsidRPr="00AD63AF">
        <w:rPr>
          <w:rFonts w:ascii="Times New Roman" w:eastAsia="Times New Roman" w:hAnsi="Times New Roman" w:cs="Times New Roman"/>
        </w:rPr>
        <w:t>631219471350</w:t>
      </w:r>
      <w:r w:rsidR="00AD63AF">
        <w:rPr>
          <w:rFonts w:ascii="Times New Roman" w:eastAsia="Times New Roman" w:hAnsi="Times New Roman" w:cs="Times New Roman"/>
        </w:rPr>
        <w:t>.</w:t>
      </w:r>
    </w:p>
    <w:p w:rsidR="00AD63AF" w:rsidRDefault="00FB300A" w:rsidP="00AD63AF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354422">
        <w:rPr>
          <w:rFonts w:ascii="Times New Roman" w:hAnsi="Times New Roman" w:cs="Times New Roman"/>
          <w:b/>
        </w:rPr>
        <w:t>6</w:t>
      </w:r>
      <w:r w:rsidR="00AD63AF">
        <w:rPr>
          <w:rFonts w:ascii="Times New Roman" w:hAnsi="Times New Roman" w:cs="Times New Roman"/>
          <w:b/>
        </w:rPr>
        <w:t xml:space="preserve">. </w:t>
      </w:r>
      <w:r w:rsidR="00AD63AF" w:rsidRPr="008E4E7E">
        <w:rPr>
          <w:rFonts w:ascii="Times New Roman" w:hAnsi="Times New Roman" w:cs="Times New Roman"/>
        </w:rPr>
        <w:t xml:space="preserve">принять в члены </w:t>
      </w:r>
      <w:r w:rsidR="00AD63AF" w:rsidRPr="008E4E7E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AD63AF" w:rsidRPr="008E4E7E">
        <w:rPr>
          <w:rFonts w:ascii="Times New Roman" w:hAnsi="Times New Roman" w:cs="Times New Roman"/>
        </w:rPr>
        <w:t>проектировщиков</w:t>
      </w:r>
      <w:r w:rsidR="00AD63AF" w:rsidRPr="008E4E7E">
        <w:rPr>
          <w:rFonts w:ascii="Times New Roman" w:eastAsia="Times New Roman" w:hAnsi="Times New Roman" w:cs="Times New Roman"/>
        </w:rPr>
        <w:t>»</w:t>
      </w:r>
      <w:r w:rsidR="00AD63AF">
        <w:rPr>
          <w:rFonts w:ascii="Times New Roman" w:eastAsia="Times New Roman" w:hAnsi="Times New Roman" w:cs="Times New Roman"/>
        </w:rPr>
        <w:t xml:space="preserve"> Индивидуального предпринимателя</w:t>
      </w:r>
      <w:r w:rsidR="00AD63AF" w:rsidRPr="00AD63AF">
        <w:t xml:space="preserve"> </w:t>
      </w:r>
      <w:r w:rsidR="00AD63AF" w:rsidRPr="00AD63AF">
        <w:rPr>
          <w:rFonts w:ascii="Times New Roman" w:eastAsia="Times New Roman" w:hAnsi="Times New Roman" w:cs="Times New Roman"/>
        </w:rPr>
        <w:t>Демидов</w:t>
      </w:r>
      <w:r w:rsidR="00AD63AF">
        <w:rPr>
          <w:rFonts w:ascii="Times New Roman" w:eastAsia="Times New Roman" w:hAnsi="Times New Roman" w:cs="Times New Roman"/>
        </w:rPr>
        <w:t>а Иван И</w:t>
      </w:r>
      <w:r w:rsidR="00AD63AF" w:rsidRPr="00AD63AF">
        <w:rPr>
          <w:rFonts w:ascii="Times New Roman" w:eastAsia="Times New Roman" w:hAnsi="Times New Roman" w:cs="Times New Roman"/>
        </w:rPr>
        <w:t>ванович</w:t>
      </w:r>
      <w:r w:rsidR="00AD63AF">
        <w:rPr>
          <w:rFonts w:ascii="Times New Roman" w:eastAsia="Times New Roman" w:hAnsi="Times New Roman" w:cs="Times New Roman"/>
        </w:rPr>
        <w:t xml:space="preserve">а, Самарская область, ИНН </w:t>
      </w:r>
      <w:r w:rsidR="00365F51" w:rsidRPr="00365F51">
        <w:rPr>
          <w:rFonts w:ascii="Times New Roman" w:eastAsia="Times New Roman" w:hAnsi="Times New Roman" w:cs="Times New Roman"/>
        </w:rPr>
        <w:t>631900720753</w:t>
      </w:r>
      <w:r w:rsidR="00365F51">
        <w:rPr>
          <w:rFonts w:ascii="Times New Roman" w:eastAsia="Times New Roman" w:hAnsi="Times New Roman" w:cs="Times New Roman"/>
        </w:rPr>
        <w:t>.</w:t>
      </w:r>
    </w:p>
    <w:p w:rsidR="008E4E7E" w:rsidRDefault="008E4E7E" w:rsidP="008E4E7E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35442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Pr="008E4E7E">
        <w:rPr>
          <w:rFonts w:ascii="Times New Roman" w:hAnsi="Times New Roman" w:cs="Times New Roman"/>
        </w:rPr>
        <w:t xml:space="preserve">принять в члены </w:t>
      </w:r>
      <w:r w:rsidRPr="008E4E7E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8E4E7E">
        <w:rPr>
          <w:rFonts w:ascii="Times New Roman" w:hAnsi="Times New Roman" w:cs="Times New Roman"/>
        </w:rPr>
        <w:t>проектировщиков</w:t>
      </w:r>
      <w:r w:rsidRPr="008E4E7E">
        <w:rPr>
          <w:rFonts w:ascii="Times New Roman" w:eastAsia="Times New Roman" w:hAnsi="Times New Roman" w:cs="Times New Roman"/>
        </w:rPr>
        <w:t>»</w:t>
      </w:r>
      <w:r w:rsidRPr="008E4E7E">
        <w:t xml:space="preserve"> </w:t>
      </w:r>
      <w:r>
        <w:rPr>
          <w:rFonts w:ascii="Times New Roman" w:hAnsi="Times New Roman" w:cs="Times New Roman"/>
        </w:rPr>
        <w:t>ООО «</w:t>
      </w:r>
      <w:proofErr w:type="spellStart"/>
      <w:r w:rsidRPr="008E4E7E">
        <w:rPr>
          <w:rFonts w:ascii="Times New Roman" w:eastAsia="Times New Roman" w:hAnsi="Times New Roman" w:cs="Times New Roman"/>
        </w:rPr>
        <w:t>Волговятагропромпроект</w:t>
      </w:r>
      <w:proofErr w:type="spellEnd"/>
      <w:r>
        <w:rPr>
          <w:rFonts w:ascii="Times New Roman" w:eastAsia="Times New Roman" w:hAnsi="Times New Roman" w:cs="Times New Roman"/>
        </w:rPr>
        <w:t xml:space="preserve">», Нижегородская область, ИНН </w:t>
      </w:r>
      <w:r w:rsidRPr="008E4E7E">
        <w:rPr>
          <w:rFonts w:ascii="Times New Roman" w:eastAsia="Times New Roman" w:hAnsi="Times New Roman" w:cs="Times New Roman"/>
        </w:rPr>
        <w:t>5262271920</w:t>
      </w:r>
      <w:r>
        <w:rPr>
          <w:rFonts w:ascii="Times New Roman" w:eastAsia="Times New Roman" w:hAnsi="Times New Roman" w:cs="Times New Roman"/>
        </w:rPr>
        <w:t>.</w:t>
      </w:r>
    </w:p>
    <w:p w:rsidR="00AD4ACA" w:rsidRPr="00124547" w:rsidRDefault="00AD4ACA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AD4ACA">
        <w:rPr>
          <w:rFonts w:ascii="Times New Roman" w:hAnsi="Times New Roman" w:cs="Times New Roman"/>
          <w:b/>
        </w:rPr>
        <w:lastRenderedPageBreak/>
        <w:t xml:space="preserve">2. По второму вопросу </w:t>
      </w:r>
      <w:r w:rsidRPr="00124547">
        <w:rPr>
          <w:rFonts w:ascii="Times New Roman" w:hAnsi="Times New Roman" w:cs="Times New Roman"/>
        </w:rPr>
        <w:t>«</w:t>
      </w:r>
      <w:r w:rsidRPr="00124547">
        <w:rPr>
          <w:rFonts w:ascii="Times New Roman" w:eastAsia="Times New Roman" w:hAnsi="Times New Roman" w:cs="Times New Roman"/>
        </w:rPr>
        <w:t>Утверждение Положения «О порядке вступления юридических лиц и индивидуальных предпринимателей в члены Некоммерческого партнерства «Профессиональный альянс проектировщиков» и выдачи им свидетельств о допуске к работам, влияющим на безопасность объектов капитального строительства»</w:t>
      </w:r>
    </w:p>
    <w:p w:rsidR="00AD4ACA" w:rsidRPr="00AD4ACA" w:rsidRDefault="00124547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AD4ACA" w:rsidRPr="005E0655">
        <w:rPr>
          <w:rFonts w:ascii="Times New Roman" w:hAnsi="Times New Roman" w:cs="Times New Roman"/>
          <w:b/>
        </w:rPr>
        <w:t>ринято решение:</w:t>
      </w:r>
      <w:r w:rsidR="00AD4ACA">
        <w:rPr>
          <w:rFonts w:ascii="Times New Roman" w:hAnsi="Times New Roman" w:cs="Times New Roman"/>
          <w:b/>
        </w:rPr>
        <w:t xml:space="preserve"> </w:t>
      </w:r>
      <w:r w:rsidR="00AD4ACA">
        <w:rPr>
          <w:rFonts w:ascii="Times New Roman" w:eastAsia="Times New Roman" w:hAnsi="Times New Roman" w:cs="Times New Roman"/>
        </w:rPr>
        <w:t xml:space="preserve">утвердить </w:t>
      </w:r>
      <w:r w:rsidR="00AD4ACA" w:rsidRPr="00AD4ACA">
        <w:rPr>
          <w:rFonts w:ascii="Times New Roman" w:eastAsia="Times New Roman" w:hAnsi="Times New Roman" w:cs="Times New Roman"/>
        </w:rPr>
        <w:t>Положение «О порядке вступления юридических лиц и индивидуальных предпринимателей в члены Некоммерческого партнерства «Профессиональный альянс проектировщиков» и выдачи им свидетельств о допуске к работам, влияющим на безопасность объектов капитального строительства»</w:t>
      </w:r>
      <w:r w:rsidR="00AD4ACA">
        <w:rPr>
          <w:rFonts w:ascii="Times New Roman" w:eastAsia="Times New Roman" w:hAnsi="Times New Roman" w:cs="Times New Roman"/>
        </w:rPr>
        <w:t>.</w:t>
      </w:r>
    </w:p>
    <w:p w:rsidR="0045662B" w:rsidRDefault="0045662B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124547" w:rsidRDefault="00124547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AD4ACA" w:rsidRPr="00124547" w:rsidRDefault="00AD4ACA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По третьему вопросу </w:t>
      </w:r>
      <w:r w:rsidRPr="00124547">
        <w:rPr>
          <w:rFonts w:ascii="Times New Roman" w:hAnsi="Times New Roman" w:cs="Times New Roman"/>
        </w:rPr>
        <w:t>«</w:t>
      </w:r>
      <w:r w:rsidRPr="00124547">
        <w:rPr>
          <w:rFonts w:ascii="Times New Roman" w:eastAsia="Times New Roman" w:hAnsi="Times New Roman" w:cs="Times New Roman"/>
        </w:rPr>
        <w:t xml:space="preserve">Утверждение Положения </w:t>
      </w:r>
      <w:r w:rsidRPr="00124547">
        <w:rPr>
          <w:rFonts w:ascii="Times New Roman" w:eastAsia="Calibri" w:hAnsi="Times New Roman" w:cs="Times New Roman"/>
          <w:lang w:eastAsia="en-US"/>
        </w:rPr>
        <w:t>«О ведении реестра членов Н</w:t>
      </w:r>
      <w:r w:rsidRPr="00124547">
        <w:rPr>
          <w:rFonts w:ascii="Times New Roman" w:eastAsia="Times New Roman" w:hAnsi="Times New Roman" w:cs="Times New Roman"/>
          <w:color w:val="000000"/>
        </w:rPr>
        <w:t>екоммерческого партнерства «Профессио</w:t>
      </w:r>
      <w:r w:rsidR="00124547">
        <w:rPr>
          <w:rFonts w:ascii="Times New Roman" w:eastAsia="Times New Roman" w:hAnsi="Times New Roman" w:cs="Times New Roman"/>
          <w:color w:val="000000"/>
        </w:rPr>
        <w:t>нальный альянс проектировщиков»</w:t>
      </w:r>
    </w:p>
    <w:p w:rsidR="00AD4ACA" w:rsidRDefault="00124547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</w:t>
      </w:r>
      <w:r w:rsidR="00AD4ACA" w:rsidRPr="005E0655">
        <w:rPr>
          <w:rFonts w:ascii="Times New Roman" w:hAnsi="Times New Roman" w:cs="Times New Roman"/>
          <w:b/>
        </w:rPr>
        <w:t>ринято решение:</w:t>
      </w:r>
      <w:r w:rsidR="00AD4ACA">
        <w:rPr>
          <w:rFonts w:ascii="Times New Roman" w:hAnsi="Times New Roman" w:cs="Times New Roman"/>
          <w:b/>
        </w:rPr>
        <w:t xml:space="preserve"> </w:t>
      </w:r>
      <w:r w:rsidR="00AD4ACA">
        <w:rPr>
          <w:rFonts w:ascii="Times New Roman" w:eastAsia="Times New Roman" w:hAnsi="Times New Roman" w:cs="Times New Roman"/>
        </w:rPr>
        <w:t xml:space="preserve">утвердить </w:t>
      </w:r>
      <w:r w:rsidR="00AD4ACA" w:rsidRPr="00AD4ACA">
        <w:rPr>
          <w:rFonts w:ascii="Times New Roman" w:eastAsia="Times New Roman" w:hAnsi="Times New Roman" w:cs="Times New Roman"/>
        </w:rPr>
        <w:t>Положение</w:t>
      </w:r>
      <w:r w:rsidR="00AD4ACA">
        <w:rPr>
          <w:rFonts w:ascii="Times New Roman" w:eastAsia="Times New Roman" w:hAnsi="Times New Roman" w:cs="Times New Roman"/>
        </w:rPr>
        <w:t xml:space="preserve"> </w:t>
      </w:r>
      <w:r w:rsidR="00AD4ACA" w:rsidRPr="00AD4ACA">
        <w:rPr>
          <w:rFonts w:ascii="Times New Roman" w:eastAsia="Calibri" w:hAnsi="Times New Roman" w:cs="Times New Roman"/>
          <w:lang w:eastAsia="en-US"/>
        </w:rPr>
        <w:t>«О ведении реестра членов Н</w:t>
      </w:r>
      <w:r w:rsidR="00AD4ACA" w:rsidRPr="00AD4ACA">
        <w:rPr>
          <w:rFonts w:ascii="Times New Roman" w:eastAsia="Times New Roman" w:hAnsi="Times New Roman" w:cs="Times New Roman"/>
          <w:color w:val="000000"/>
        </w:rPr>
        <w:t>екоммерческого партнерства «Профессиональный альянс проектировщиков»</w:t>
      </w:r>
      <w:r w:rsidR="00AD4ACA">
        <w:rPr>
          <w:rFonts w:ascii="Times New Roman" w:eastAsia="Times New Roman" w:hAnsi="Times New Roman" w:cs="Times New Roman"/>
          <w:color w:val="000000"/>
        </w:rPr>
        <w:t>.</w:t>
      </w:r>
    </w:p>
    <w:p w:rsidR="00AD4ACA" w:rsidRDefault="00AD4ACA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</w:rPr>
      </w:pPr>
    </w:p>
    <w:p w:rsidR="0045662B" w:rsidRDefault="0045662B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</w:rPr>
      </w:pPr>
    </w:p>
    <w:p w:rsidR="00AD4ACA" w:rsidRPr="00124547" w:rsidRDefault="00AD4ACA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AD4ACA">
        <w:rPr>
          <w:rFonts w:ascii="Times New Roman" w:eastAsia="Times New Roman" w:hAnsi="Times New Roman" w:cs="Times New Roman"/>
          <w:b/>
          <w:color w:val="000000"/>
        </w:rPr>
        <w:t xml:space="preserve">4. По четвертому вопросу </w:t>
      </w:r>
      <w:r w:rsidRPr="00124547">
        <w:rPr>
          <w:rFonts w:ascii="Times New Roman" w:eastAsia="Times New Roman" w:hAnsi="Times New Roman" w:cs="Times New Roman"/>
          <w:color w:val="000000"/>
        </w:rPr>
        <w:t>«</w:t>
      </w:r>
      <w:r w:rsidRPr="00124547">
        <w:rPr>
          <w:rFonts w:ascii="Times New Roman" w:eastAsia="Times New Roman" w:hAnsi="Times New Roman" w:cs="Times New Roman"/>
        </w:rPr>
        <w:t>Утверждение Положения «О постоянно действующем Третейском суде при Некоммерческом партнерстве «</w:t>
      </w:r>
      <w:r w:rsidRPr="00124547">
        <w:rPr>
          <w:rFonts w:ascii="Times New Roman" w:eastAsia="Times New Roman" w:hAnsi="Times New Roman" w:cs="Times New Roman"/>
          <w:bCs/>
        </w:rPr>
        <w:t>Профессиональный альянс проектировщиков</w:t>
      </w:r>
      <w:r w:rsidRPr="00124547">
        <w:rPr>
          <w:rFonts w:ascii="Times New Roman" w:eastAsia="Times New Roman" w:hAnsi="Times New Roman" w:cs="Times New Roman"/>
        </w:rPr>
        <w:t>» и порядке разрешения им споров»</w:t>
      </w:r>
    </w:p>
    <w:p w:rsidR="00AD4ACA" w:rsidRDefault="00124547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</w:t>
      </w:r>
      <w:r w:rsidR="00AD4ACA" w:rsidRPr="005E0655">
        <w:rPr>
          <w:rFonts w:ascii="Times New Roman" w:hAnsi="Times New Roman" w:cs="Times New Roman"/>
          <w:b/>
        </w:rPr>
        <w:t>ринято решение:</w:t>
      </w:r>
      <w:r w:rsidR="00AD4ACA">
        <w:rPr>
          <w:rFonts w:ascii="Times New Roman" w:hAnsi="Times New Roman" w:cs="Times New Roman"/>
          <w:b/>
        </w:rPr>
        <w:t xml:space="preserve"> </w:t>
      </w:r>
      <w:r w:rsidR="00AD4ACA">
        <w:rPr>
          <w:rFonts w:ascii="Times New Roman" w:eastAsia="Times New Roman" w:hAnsi="Times New Roman" w:cs="Times New Roman"/>
        </w:rPr>
        <w:t xml:space="preserve">утвердить </w:t>
      </w:r>
      <w:r w:rsidR="00AD4ACA" w:rsidRPr="00AD4ACA">
        <w:rPr>
          <w:rFonts w:ascii="Times New Roman" w:eastAsia="Times New Roman" w:hAnsi="Times New Roman" w:cs="Times New Roman"/>
        </w:rPr>
        <w:t>Положение</w:t>
      </w:r>
      <w:r w:rsidR="00AD4ACA">
        <w:rPr>
          <w:rFonts w:ascii="Times New Roman" w:eastAsia="Times New Roman" w:hAnsi="Times New Roman" w:cs="Times New Roman"/>
        </w:rPr>
        <w:t xml:space="preserve"> </w:t>
      </w:r>
      <w:r w:rsidR="00AD4ACA" w:rsidRPr="00AD4ACA">
        <w:rPr>
          <w:rFonts w:ascii="Times New Roman" w:eastAsia="Calibri" w:hAnsi="Times New Roman" w:cs="Times New Roman"/>
          <w:lang w:eastAsia="en-US"/>
        </w:rPr>
        <w:t>«</w:t>
      </w:r>
      <w:r w:rsidR="00AD4ACA" w:rsidRPr="00AD4ACA">
        <w:rPr>
          <w:rFonts w:ascii="Times New Roman" w:eastAsia="Times New Roman" w:hAnsi="Times New Roman" w:cs="Times New Roman"/>
        </w:rPr>
        <w:t>О постоянно действующем Третейском суде при Некоммерческом партнерстве «</w:t>
      </w:r>
      <w:r w:rsidR="00AD4ACA" w:rsidRPr="00AD4ACA">
        <w:rPr>
          <w:rFonts w:ascii="Times New Roman" w:eastAsia="Times New Roman" w:hAnsi="Times New Roman" w:cs="Times New Roman"/>
          <w:bCs/>
        </w:rPr>
        <w:t>Профессиональный альянс проектировщиков</w:t>
      </w:r>
      <w:r w:rsidR="00AD4ACA" w:rsidRPr="00AD4ACA">
        <w:rPr>
          <w:rFonts w:ascii="Times New Roman" w:eastAsia="Times New Roman" w:hAnsi="Times New Roman" w:cs="Times New Roman"/>
        </w:rPr>
        <w:t>» и порядке разрешения им споров</w:t>
      </w:r>
      <w:r w:rsidR="00AD4ACA" w:rsidRPr="00AD4ACA">
        <w:rPr>
          <w:rFonts w:ascii="Times New Roman" w:eastAsia="Times New Roman" w:hAnsi="Times New Roman" w:cs="Times New Roman"/>
          <w:color w:val="000000"/>
        </w:rPr>
        <w:t>»</w:t>
      </w:r>
      <w:r w:rsidR="00AD4ACA">
        <w:rPr>
          <w:rFonts w:ascii="Times New Roman" w:eastAsia="Times New Roman" w:hAnsi="Times New Roman" w:cs="Times New Roman"/>
          <w:color w:val="000000"/>
        </w:rPr>
        <w:t>.</w:t>
      </w:r>
    </w:p>
    <w:p w:rsidR="00AD4ACA" w:rsidRDefault="00AD4ACA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D4ACA" w:rsidRDefault="00AD4ACA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D4ACA" w:rsidRPr="00124547" w:rsidRDefault="00AD4ACA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По пятому вопросу </w:t>
      </w:r>
      <w:r w:rsidRPr="00124547">
        <w:rPr>
          <w:rFonts w:ascii="Times New Roman" w:eastAsia="Times New Roman" w:hAnsi="Times New Roman" w:cs="Times New Roman"/>
          <w:color w:val="000000"/>
        </w:rPr>
        <w:t>«</w:t>
      </w:r>
      <w:r w:rsidRPr="00124547">
        <w:rPr>
          <w:rFonts w:ascii="Times New Roman" w:hAnsi="Times New Roman" w:cs="Times New Roman"/>
        </w:rPr>
        <w:t xml:space="preserve">Утверждение Положения </w:t>
      </w:r>
      <w:r w:rsidRPr="00124547">
        <w:rPr>
          <w:rFonts w:ascii="Times New Roman" w:eastAsia="Calibri" w:hAnsi="Times New Roman" w:cs="Times New Roman"/>
          <w:lang w:eastAsia="en-US"/>
        </w:rPr>
        <w:t xml:space="preserve">«О специализированном органе, осуществляющем </w:t>
      </w:r>
      <w:proofErr w:type="gramStart"/>
      <w:r w:rsidRPr="00124547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24547">
        <w:rPr>
          <w:rFonts w:ascii="Times New Roman" w:eastAsia="Calibri" w:hAnsi="Times New Roman" w:cs="Times New Roman"/>
          <w:lang w:eastAsia="en-US"/>
        </w:rPr>
        <w:t xml:space="preserve"> соблюдением членами Некоммерческого партнерства «Профессиональный альянс проектировщиков» требований стандартов и правил предпринимательской или профессиональной деятельности»</w:t>
      </w:r>
    </w:p>
    <w:p w:rsidR="00AD4ACA" w:rsidRDefault="00124547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</w:t>
      </w:r>
      <w:r w:rsidR="00AD4ACA" w:rsidRPr="005E0655">
        <w:rPr>
          <w:rFonts w:ascii="Times New Roman" w:hAnsi="Times New Roman" w:cs="Times New Roman"/>
          <w:b/>
        </w:rPr>
        <w:t>ринято решение:</w:t>
      </w:r>
      <w:r w:rsidR="00AD4ACA">
        <w:rPr>
          <w:rFonts w:ascii="Times New Roman" w:hAnsi="Times New Roman" w:cs="Times New Roman"/>
          <w:b/>
        </w:rPr>
        <w:t xml:space="preserve"> </w:t>
      </w:r>
      <w:r w:rsidR="00AD4ACA">
        <w:rPr>
          <w:rFonts w:ascii="Times New Roman" w:eastAsia="Times New Roman" w:hAnsi="Times New Roman" w:cs="Times New Roman"/>
        </w:rPr>
        <w:t xml:space="preserve">утвердить </w:t>
      </w:r>
      <w:r w:rsidR="00AD4ACA" w:rsidRPr="00AD4ACA">
        <w:rPr>
          <w:rFonts w:ascii="Times New Roman" w:eastAsia="Times New Roman" w:hAnsi="Times New Roman" w:cs="Times New Roman"/>
        </w:rPr>
        <w:t>Положение</w:t>
      </w:r>
      <w:r w:rsidR="00AD4ACA">
        <w:rPr>
          <w:rFonts w:ascii="Times New Roman" w:eastAsia="Times New Roman" w:hAnsi="Times New Roman" w:cs="Times New Roman"/>
        </w:rPr>
        <w:t xml:space="preserve"> </w:t>
      </w:r>
      <w:r w:rsidR="00AD4ACA" w:rsidRPr="00AD4ACA">
        <w:rPr>
          <w:rFonts w:ascii="Times New Roman" w:eastAsia="Calibri" w:hAnsi="Times New Roman" w:cs="Times New Roman"/>
          <w:lang w:eastAsia="en-US"/>
        </w:rPr>
        <w:t xml:space="preserve">«О специализированном органе, осуществляющем </w:t>
      </w:r>
      <w:proofErr w:type="gramStart"/>
      <w:r w:rsidR="00AD4ACA" w:rsidRPr="00AD4ACA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="00AD4ACA" w:rsidRPr="00AD4ACA">
        <w:rPr>
          <w:rFonts w:ascii="Times New Roman" w:eastAsia="Calibri" w:hAnsi="Times New Roman" w:cs="Times New Roman"/>
          <w:lang w:eastAsia="en-US"/>
        </w:rPr>
        <w:t xml:space="preserve"> соблюдением членами Некоммерческого партнерства «Профессиональный альянс проектировщиков» требований стандартов и правил предпринимательской или профессиональной деятельности</w:t>
      </w:r>
      <w:r w:rsidR="00AD4ACA" w:rsidRPr="00AD4ACA">
        <w:rPr>
          <w:rFonts w:ascii="Times New Roman" w:eastAsia="Times New Roman" w:hAnsi="Times New Roman" w:cs="Times New Roman"/>
          <w:color w:val="000000"/>
        </w:rPr>
        <w:t>»</w:t>
      </w:r>
      <w:r w:rsidR="00AD4ACA">
        <w:rPr>
          <w:rFonts w:ascii="Times New Roman" w:eastAsia="Times New Roman" w:hAnsi="Times New Roman" w:cs="Times New Roman"/>
          <w:color w:val="000000"/>
        </w:rPr>
        <w:t>.</w:t>
      </w:r>
    </w:p>
    <w:p w:rsidR="00AD4ACA" w:rsidRDefault="00AD4ACA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5662B" w:rsidRPr="00AD4ACA" w:rsidRDefault="0045662B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5549" w:rsidRPr="00124547" w:rsidRDefault="00AD4ACA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Calibri" w:hAnsi="Times New Roman" w:cs="Times New Roman"/>
          <w:lang w:eastAsia="en-US"/>
        </w:rPr>
      </w:pPr>
      <w:r w:rsidRPr="00AD4ACA">
        <w:rPr>
          <w:rFonts w:ascii="Times New Roman" w:hAnsi="Times New Roman" w:cs="Times New Roman"/>
          <w:b/>
        </w:rPr>
        <w:t xml:space="preserve">6. По шестому вопросу </w:t>
      </w:r>
      <w:r w:rsidRPr="00124547">
        <w:rPr>
          <w:rFonts w:ascii="Times New Roman" w:hAnsi="Times New Roman" w:cs="Times New Roman"/>
        </w:rPr>
        <w:t>«</w:t>
      </w:r>
      <w:r w:rsidRPr="00124547">
        <w:rPr>
          <w:rFonts w:ascii="Times New Roman" w:hAnsi="Times New Roman" w:cs="Times New Roman"/>
          <w:bCs/>
          <w:color w:val="000000"/>
          <w:lang w:eastAsia="en-US"/>
        </w:rPr>
        <w:t xml:space="preserve">Утверждение Положения </w:t>
      </w:r>
      <w:r w:rsidRPr="00124547">
        <w:rPr>
          <w:rFonts w:ascii="Times New Roman" w:eastAsia="Calibri" w:hAnsi="Times New Roman" w:cs="Times New Roman"/>
          <w:lang w:eastAsia="en-US"/>
        </w:rPr>
        <w:t xml:space="preserve">«О специализированном органе по рассмотрению дел о применении в отношении членов </w:t>
      </w:r>
      <w:r w:rsidRPr="00124547">
        <w:rPr>
          <w:rFonts w:ascii="Times New Roman" w:hAnsi="Times New Roman" w:cs="Times New Roman"/>
          <w:color w:val="000000"/>
        </w:rPr>
        <w:t xml:space="preserve">Некоммерческого партнерства «Профессиональный альянс проектировщиков» </w:t>
      </w:r>
      <w:r w:rsidRPr="00124547">
        <w:rPr>
          <w:rFonts w:ascii="Times New Roman" w:eastAsia="Calibri" w:hAnsi="Times New Roman" w:cs="Times New Roman"/>
          <w:lang w:eastAsia="en-US"/>
        </w:rPr>
        <w:t>мер дисциплинарного воздействия»</w:t>
      </w:r>
    </w:p>
    <w:p w:rsidR="00AD4ACA" w:rsidRDefault="00124547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</w:t>
      </w:r>
      <w:r w:rsidR="00AD4ACA" w:rsidRPr="005E0655">
        <w:rPr>
          <w:rFonts w:ascii="Times New Roman" w:hAnsi="Times New Roman" w:cs="Times New Roman"/>
          <w:b/>
        </w:rPr>
        <w:t>ринято решение:</w:t>
      </w:r>
      <w:r w:rsidR="00AD4ACA">
        <w:rPr>
          <w:rFonts w:ascii="Times New Roman" w:hAnsi="Times New Roman" w:cs="Times New Roman"/>
          <w:b/>
        </w:rPr>
        <w:t xml:space="preserve"> </w:t>
      </w:r>
      <w:r w:rsidR="00AD4ACA">
        <w:rPr>
          <w:rFonts w:ascii="Times New Roman" w:eastAsia="Times New Roman" w:hAnsi="Times New Roman" w:cs="Times New Roman"/>
        </w:rPr>
        <w:t xml:space="preserve">утвердить </w:t>
      </w:r>
      <w:r w:rsidR="00AD4ACA" w:rsidRPr="00AD4ACA">
        <w:rPr>
          <w:rFonts w:ascii="Times New Roman" w:eastAsia="Times New Roman" w:hAnsi="Times New Roman" w:cs="Times New Roman"/>
        </w:rPr>
        <w:t>Положение</w:t>
      </w:r>
      <w:r w:rsidR="00AD4ACA">
        <w:rPr>
          <w:rFonts w:ascii="Times New Roman" w:eastAsia="Times New Roman" w:hAnsi="Times New Roman" w:cs="Times New Roman"/>
        </w:rPr>
        <w:t xml:space="preserve"> </w:t>
      </w:r>
      <w:r w:rsidR="00AD4ACA" w:rsidRPr="00AD4ACA">
        <w:rPr>
          <w:rFonts w:ascii="Times New Roman" w:eastAsia="Calibri" w:hAnsi="Times New Roman" w:cs="Times New Roman"/>
          <w:lang w:eastAsia="en-US"/>
        </w:rPr>
        <w:t xml:space="preserve">«О специализированном органе по рассмотрению дел о применении в отношении членов </w:t>
      </w:r>
      <w:r w:rsidR="00AD4ACA" w:rsidRPr="00AD4ACA">
        <w:rPr>
          <w:rFonts w:ascii="Times New Roman" w:hAnsi="Times New Roman" w:cs="Times New Roman"/>
          <w:color w:val="000000"/>
        </w:rPr>
        <w:t xml:space="preserve">Некоммерческого партнерства «Профессиональный альянс проектировщиков» </w:t>
      </w:r>
      <w:r w:rsidR="00AD4ACA" w:rsidRPr="00AD4ACA">
        <w:rPr>
          <w:rFonts w:ascii="Times New Roman" w:eastAsia="Calibri" w:hAnsi="Times New Roman" w:cs="Times New Roman"/>
          <w:lang w:eastAsia="en-US"/>
        </w:rPr>
        <w:t>мер дисциплинарного воздействия</w:t>
      </w:r>
      <w:r w:rsidR="00AD4ACA" w:rsidRPr="00AD4ACA">
        <w:rPr>
          <w:rFonts w:ascii="Times New Roman" w:eastAsia="Times New Roman" w:hAnsi="Times New Roman" w:cs="Times New Roman"/>
          <w:color w:val="000000"/>
        </w:rPr>
        <w:t>»</w:t>
      </w:r>
      <w:r w:rsidR="00AD4ACA">
        <w:rPr>
          <w:rFonts w:ascii="Times New Roman" w:eastAsia="Times New Roman" w:hAnsi="Times New Roman" w:cs="Times New Roman"/>
          <w:color w:val="000000"/>
        </w:rPr>
        <w:t>.</w:t>
      </w:r>
    </w:p>
    <w:p w:rsidR="00AD4ACA" w:rsidRDefault="00AD4ACA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45662B" w:rsidRPr="00AD4ACA" w:rsidRDefault="0045662B" w:rsidP="00AD4AC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AD4ACA" w:rsidRPr="00124547" w:rsidRDefault="00AD4ACA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Calibri" w:hAnsi="Times New Roman" w:cs="Times New Roman"/>
          <w:lang w:eastAsia="en-US"/>
        </w:rPr>
      </w:pPr>
      <w:r w:rsidRPr="00AD4ACA">
        <w:rPr>
          <w:rFonts w:ascii="Times New Roman" w:hAnsi="Times New Roman" w:cs="Times New Roman"/>
          <w:b/>
        </w:rPr>
        <w:t xml:space="preserve">7. По седьмому вопросу </w:t>
      </w:r>
      <w:r w:rsidRPr="00124547">
        <w:rPr>
          <w:rFonts w:ascii="Times New Roman" w:hAnsi="Times New Roman" w:cs="Times New Roman"/>
        </w:rPr>
        <w:t>«</w:t>
      </w:r>
      <w:r w:rsidRPr="00124547">
        <w:rPr>
          <w:rFonts w:ascii="Times New Roman" w:hAnsi="Times New Roman" w:cs="Times New Roman"/>
          <w:bCs/>
          <w:color w:val="000000"/>
          <w:lang w:eastAsia="en-US"/>
        </w:rPr>
        <w:t xml:space="preserve">Создание специализированного органа, </w:t>
      </w:r>
      <w:r w:rsidRPr="00124547">
        <w:rPr>
          <w:rFonts w:ascii="Times New Roman" w:eastAsia="Calibri" w:hAnsi="Times New Roman" w:cs="Times New Roman"/>
          <w:lang w:eastAsia="en-US"/>
        </w:rPr>
        <w:t xml:space="preserve">осуществляющего </w:t>
      </w:r>
      <w:proofErr w:type="gramStart"/>
      <w:r w:rsidRPr="00124547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24547">
        <w:rPr>
          <w:rFonts w:ascii="Times New Roman" w:eastAsia="Calibri" w:hAnsi="Times New Roman" w:cs="Times New Roman"/>
          <w:lang w:eastAsia="en-US"/>
        </w:rPr>
        <w:t xml:space="preserve"> соблюдением членами Некоммерческого партнерства «Профессиональный альянс проектировщиков» требований стандартов и правил предпринимательской или профессиональной деятельности, утвержд</w:t>
      </w:r>
      <w:r w:rsidR="00124547">
        <w:rPr>
          <w:rFonts w:ascii="Times New Roman" w:eastAsia="Calibri" w:hAnsi="Times New Roman" w:cs="Times New Roman"/>
          <w:lang w:eastAsia="en-US"/>
        </w:rPr>
        <w:t>ение его состава»</w:t>
      </w:r>
    </w:p>
    <w:p w:rsidR="008577D6" w:rsidRDefault="00124547" w:rsidP="008577D6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п</w:t>
      </w:r>
      <w:r w:rsidR="008577D6" w:rsidRPr="008577D6">
        <w:rPr>
          <w:rFonts w:ascii="Times New Roman" w:hAnsi="Times New Roman" w:cs="Times New Roman"/>
          <w:b/>
        </w:rPr>
        <w:t>ринято решение:</w:t>
      </w:r>
      <w:r w:rsidR="008577D6">
        <w:rPr>
          <w:rFonts w:ascii="Times New Roman" w:hAnsi="Times New Roman" w:cs="Times New Roman"/>
          <w:b/>
        </w:rPr>
        <w:t xml:space="preserve"> </w:t>
      </w:r>
      <w:r w:rsidR="008577D6">
        <w:rPr>
          <w:rFonts w:ascii="Times New Roman" w:hAnsi="Times New Roman" w:cs="Times New Roman"/>
        </w:rPr>
        <w:t xml:space="preserve">создать </w:t>
      </w:r>
      <w:r w:rsidR="008577D6" w:rsidRPr="00AD4ACA">
        <w:rPr>
          <w:rFonts w:ascii="Times New Roman" w:hAnsi="Times New Roman" w:cs="Times New Roman"/>
          <w:bCs/>
          <w:color w:val="000000"/>
          <w:lang w:eastAsia="en-US"/>
        </w:rPr>
        <w:t>специализированн</w:t>
      </w:r>
      <w:r w:rsidR="008577D6">
        <w:rPr>
          <w:rFonts w:ascii="Times New Roman" w:hAnsi="Times New Roman" w:cs="Times New Roman"/>
          <w:bCs/>
          <w:color w:val="000000"/>
          <w:lang w:eastAsia="en-US"/>
        </w:rPr>
        <w:t>ый</w:t>
      </w:r>
      <w:r w:rsidR="008577D6" w:rsidRPr="00AD4ACA">
        <w:rPr>
          <w:rFonts w:ascii="Times New Roman" w:hAnsi="Times New Roman" w:cs="Times New Roman"/>
          <w:bCs/>
          <w:color w:val="000000"/>
          <w:lang w:eastAsia="en-US"/>
        </w:rPr>
        <w:t xml:space="preserve"> орган, </w:t>
      </w:r>
      <w:r w:rsidR="008577D6" w:rsidRPr="00AD4ACA">
        <w:rPr>
          <w:rFonts w:ascii="Times New Roman" w:eastAsia="Calibri" w:hAnsi="Times New Roman" w:cs="Times New Roman"/>
          <w:lang w:eastAsia="en-US"/>
        </w:rPr>
        <w:t>осуществляющ</w:t>
      </w:r>
      <w:r w:rsidR="008577D6">
        <w:rPr>
          <w:rFonts w:ascii="Times New Roman" w:eastAsia="Calibri" w:hAnsi="Times New Roman" w:cs="Times New Roman"/>
          <w:lang w:eastAsia="en-US"/>
        </w:rPr>
        <w:t>ий</w:t>
      </w:r>
      <w:r w:rsidR="008577D6" w:rsidRPr="00AD4ACA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8577D6" w:rsidRPr="00AD4ACA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="008577D6" w:rsidRPr="00AD4ACA">
        <w:rPr>
          <w:rFonts w:ascii="Times New Roman" w:eastAsia="Calibri" w:hAnsi="Times New Roman" w:cs="Times New Roman"/>
          <w:lang w:eastAsia="en-US"/>
        </w:rPr>
        <w:t xml:space="preserve"> соблюдением членами Некоммерческого партнерства «Профессиональный альянс проектировщиков» требований стандартов и правил предпринимательской или</w:t>
      </w:r>
      <w:r w:rsidR="008577D6">
        <w:rPr>
          <w:rFonts w:ascii="Times New Roman" w:eastAsia="Calibri" w:hAnsi="Times New Roman" w:cs="Times New Roman"/>
          <w:lang w:eastAsia="en-US"/>
        </w:rPr>
        <w:t xml:space="preserve"> профессиональной деятельности, – Контрольный комитет </w:t>
      </w:r>
      <w:r w:rsidR="008577D6" w:rsidRPr="00AD4ACA">
        <w:rPr>
          <w:rFonts w:ascii="Times New Roman" w:eastAsia="Calibri" w:hAnsi="Times New Roman" w:cs="Times New Roman"/>
          <w:lang w:eastAsia="en-US"/>
        </w:rPr>
        <w:t>Некоммерческого партнерства «Профессиональный альянс проектировщиков»</w:t>
      </w:r>
      <w:r w:rsidR="008577D6">
        <w:rPr>
          <w:rFonts w:ascii="Times New Roman" w:eastAsia="Calibri" w:hAnsi="Times New Roman" w:cs="Times New Roman"/>
          <w:lang w:eastAsia="en-US"/>
        </w:rPr>
        <w:t xml:space="preserve"> и утвердить следующий состав данного органа:</w:t>
      </w:r>
    </w:p>
    <w:p w:rsidR="008577D6" w:rsidRPr="008577D6" w:rsidRDefault="008577D6" w:rsidP="008577D6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  <w:r w:rsidRPr="008577D6">
        <w:rPr>
          <w:rFonts w:ascii="Times New Roman" w:hAnsi="Times New Roman" w:cs="Times New Roman"/>
        </w:rPr>
        <w:t xml:space="preserve">Председатель Контрольного комитета – </w:t>
      </w:r>
      <w:proofErr w:type="spellStart"/>
      <w:r w:rsidRPr="008577D6">
        <w:rPr>
          <w:rFonts w:ascii="Times New Roman" w:hAnsi="Times New Roman" w:cs="Times New Roman"/>
        </w:rPr>
        <w:t>Бубукин</w:t>
      </w:r>
      <w:proofErr w:type="spellEnd"/>
      <w:r w:rsidRPr="008577D6">
        <w:rPr>
          <w:rFonts w:ascii="Times New Roman" w:hAnsi="Times New Roman" w:cs="Times New Roman"/>
        </w:rPr>
        <w:t xml:space="preserve"> В.А.,</w:t>
      </w:r>
    </w:p>
    <w:p w:rsidR="008577D6" w:rsidRPr="008577D6" w:rsidRDefault="008577D6" w:rsidP="008577D6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  <w:r w:rsidRPr="008577D6">
        <w:rPr>
          <w:rFonts w:ascii="Times New Roman" w:hAnsi="Times New Roman" w:cs="Times New Roman"/>
        </w:rPr>
        <w:t xml:space="preserve">Члены Контрольного комитета: Донских Г.Н., </w:t>
      </w:r>
      <w:proofErr w:type="spellStart"/>
      <w:r w:rsidRPr="008577D6">
        <w:rPr>
          <w:rFonts w:ascii="Times New Roman" w:hAnsi="Times New Roman" w:cs="Times New Roman"/>
        </w:rPr>
        <w:t>Маматохунова</w:t>
      </w:r>
      <w:proofErr w:type="spellEnd"/>
      <w:r w:rsidRPr="008577D6">
        <w:rPr>
          <w:rFonts w:ascii="Times New Roman" w:hAnsi="Times New Roman" w:cs="Times New Roman"/>
        </w:rPr>
        <w:t xml:space="preserve"> Р.Б.</w:t>
      </w:r>
    </w:p>
    <w:p w:rsidR="00AD4ACA" w:rsidRDefault="00AD4ACA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45662B" w:rsidRPr="00AD4ACA" w:rsidRDefault="0045662B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577D6" w:rsidRPr="00124547" w:rsidRDefault="008577D6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Calibri" w:hAnsi="Times New Roman" w:cs="Times New Roman"/>
          <w:lang w:eastAsia="en-US"/>
        </w:rPr>
      </w:pPr>
      <w:r w:rsidRPr="008577D6">
        <w:rPr>
          <w:rFonts w:ascii="Times New Roman" w:hAnsi="Times New Roman" w:cs="Times New Roman"/>
          <w:b/>
        </w:rPr>
        <w:t xml:space="preserve">8. По восьмому вопросу </w:t>
      </w:r>
      <w:r w:rsidRPr="00124547">
        <w:rPr>
          <w:rFonts w:ascii="Times New Roman" w:hAnsi="Times New Roman" w:cs="Times New Roman"/>
        </w:rPr>
        <w:t>«</w:t>
      </w:r>
      <w:r w:rsidRPr="00124547">
        <w:rPr>
          <w:rFonts w:ascii="Times New Roman" w:hAnsi="Times New Roman" w:cs="Times New Roman"/>
          <w:bCs/>
          <w:color w:val="000000"/>
          <w:lang w:eastAsia="en-US"/>
        </w:rPr>
        <w:t xml:space="preserve">Создание специализированного органа </w:t>
      </w:r>
      <w:r w:rsidRPr="00124547">
        <w:rPr>
          <w:rFonts w:ascii="Times New Roman" w:eastAsia="Calibri" w:hAnsi="Times New Roman" w:cs="Times New Roman"/>
          <w:lang w:eastAsia="en-US"/>
        </w:rPr>
        <w:t xml:space="preserve">по рассмотрению дел о применении в отношении членов </w:t>
      </w:r>
      <w:r w:rsidRPr="00124547">
        <w:rPr>
          <w:rFonts w:ascii="Times New Roman" w:hAnsi="Times New Roman" w:cs="Times New Roman"/>
          <w:color w:val="000000"/>
        </w:rPr>
        <w:t xml:space="preserve">Некоммерческого партнерства «Профессиональный альянс проектировщиков» </w:t>
      </w:r>
      <w:r w:rsidRPr="00124547">
        <w:rPr>
          <w:rFonts w:ascii="Times New Roman" w:eastAsia="Calibri" w:hAnsi="Times New Roman" w:cs="Times New Roman"/>
          <w:lang w:eastAsia="en-US"/>
        </w:rPr>
        <w:t>мер дисциплинарного воздействия, утверждение его состава»</w:t>
      </w:r>
    </w:p>
    <w:p w:rsidR="00832CC8" w:rsidRDefault="00124547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832CC8" w:rsidRPr="00832CC8">
        <w:rPr>
          <w:rFonts w:ascii="Times New Roman" w:hAnsi="Times New Roman" w:cs="Times New Roman"/>
          <w:b/>
        </w:rPr>
        <w:t>ринято решение:</w:t>
      </w:r>
      <w:r w:rsidR="00832CC8">
        <w:rPr>
          <w:rFonts w:ascii="Times New Roman" w:hAnsi="Times New Roman" w:cs="Times New Roman"/>
        </w:rPr>
        <w:t xml:space="preserve"> создать </w:t>
      </w:r>
      <w:r w:rsidR="00832CC8" w:rsidRPr="00AD4ACA">
        <w:rPr>
          <w:rFonts w:ascii="Times New Roman" w:hAnsi="Times New Roman" w:cs="Times New Roman"/>
          <w:bCs/>
          <w:color w:val="000000"/>
          <w:lang w:eastAsia="en-US"/>
        </w:rPr>
        <w:t>специализированн</w:t>
      </w:r>
      <w:r w:rsidR="00832CC8">
        <w:rPr>
          <w:rFonts w:ascii="Times New Roman" w:hAnsi="Times New Roman" w:cs="Times New Roman"/>
          <w:bCs/>
          <w:color w:val="000000"/>
          <w:lang w:eastAsia="en-US"/>
        </w:rPr>
        <w:t>ый</w:t>
      </w:r>
      <w:r w:rsidR="00832CC8" w:rsidRPr="00AD4ACA">
        <w:rPr>
          <w:rFonts w:ascii="Times New Roman" w:hAnsi="Times New Roman" w:cs="Times New Roman"/>
          <w:bCs/>
          <w:color w:val="000000"/>
          <w:lang w:eastAsia="en-US"/>
        </w:rPr>
        <w:t xml:space="preserve"> орган </w:t>
      </w:r>
      <w:r w:rsidR="00832CC8" w:rsidRPr="008577D6">
        <w:rPr>
          <w:rFonts w:ascii="Times New Roman" w:eastAsia="Calibri" w:hAnsi="Times New Roman" w:cs="Times New Roman"/>
          <w:lang w:eastAsia="en-US"/>
        </w:rPr>
        <w:t xml:space="preserve">по рассмотрению дел о применении в отношении членов </w:t>
      </w:r>
      <w:r w:rsidR="00832CC8" w:rsidRPr="008577D6">
        <w:rPr>
          <w:rFonts w:ascii="Times New Roman" w:hAnsi="Times New Roman" w:cs="Times New Roman"/>
          <w:color w:val="000000"/>
        </w:rPr>
        <w:t xml:space="preserve">Некоммерческого партнерства «Профессиональный альянс проектировщиков» </w:t>
      </w:r>
      <w:r w:rsidR="00832CC8" w:rsidRPr="008577D6">
        <w:rPr>
          <w:rFonts w:ascii="Times New Roman" w:eastAsia="Calibri" w:hAnsi="Times New Roman" w:cs="Times New Roman"/>
          <w:lang w:eastAsia="en-US"/>
        </w:rPr>
        <w:t>мер дисциплинарного воздействия</w:t>
      </w:r>
      <w:r w:rsidR="00832CC8">
        <w:rPr>
          <w:rFonts w:ascii="Times New Roman" w:eastAsia="Calibri" w:hAnsi="Times New Roman" w:cs="Times New Roman"/>
          <w:lang w:eastAsia="en-US"/>
        </w:rPr>
        <w:t>, – Дисциплинарный комитет</w:t>
      </w:r>
      <w:r w:rsidR="00832CC8" w:rsidRPr="008577D6">
        <w:rPr>
          <w:rFonts w:ascii="Times New Roman" w:eastAsia="Calibri" w:hAnsi="Times New Roman" w:cs="Times New Roman"/>
          <w:lang w:eastAsia="en-US"/>
        </w:rPr>
        <w:t xml:space="preserve"> </w:t>
      </w:r>
      <w:r w:rsidR="00832CC8" w:rsidRPr="00AD4ACA">
        <w:rPr>
          <w:rFonts w:ascii="Times New Roman" w:eastAsia="Calibri" w:hAnsi="Times New Roman" w:cs="Times New Roman"/>
          <w:lang w:eastAsia="en-US"/>
        </w:rPr>
        <w:t>Некоммерческого партнерства «Профессиональный альянс проектировщиков»</w:t>
      </w:r>
      <w:r w:rsidR="00832CC8">
        <w:rPr>
          <w:rFonts w:ascii="Times New Roman" w:eastAsia="Calibri" w:hAnsi="Times New Roman" w:cs="Times New Roman"/>
          <w:lang w:eastAsia="en-US"/>
        </w:rPr>
        <w:t xml:space="preserve"> и следующий состав данного органа:</w:t>
      </w:r>
    </w:p>
    <w:p w:rsidR="00832CC8" w:rsidRPr="00832CC8" w:rsidRDefault="00832CC8" w:rsidP="00832CC8">
      <w:pPr>
        <w:pStyle w:val="a5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  <w:r w:rsidRPr="00832CC8">
        <w:rPr>
          <w:rFonts w:ascii="Times New Roman" w:hAnsi="Times New Roman" w:cs="Times New Roman"/>
        </w:rPr>
        <w:t xml:space="preserve">Председатель Дисциплинарного комитета – </w:t>
      </w:r>
      <w:proofErr w:type="spellStart"/>
      <w:r w:rsidRPr="00832CC8">
        <w:rPr>
          <w:rFonts w:ascii="Times New Roman" w:hAnsi="Times New Roman" w:cs="Times New Roman"/>
        </w:rPr>
        <w:t>Рушева</w:t>
      </w:r>
      <w:proofErr w:type="spellEnd"/>
      <w:r w:rsidRPr="00832CC8">
        <w:rPr>
          <w:rFonts w:ascii="Times New Roman" w:hAnsi="Times New Roman" w:cs="Times New Roman"/>
        </w:rPr>
        <w:t xml:space="preserve"> О.В.,</w:t>
      </w:r>
    </w:p>
    <w:p w:rsidR="008577D6" w:rsidRPr="00832CC8" w:rsidRDefault="00832CC8" w:rsidP="00832CC8">
      <w:pPr>
        <w:pStyle w:val="a5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  <w:r w:rsidRPr="00832CC8">
        <w:rPr>
          <w:rFonts w:ascii="Times New Roman" w:hAnsi="Times New Roman" w:cs="Times New Roman"/>
        </w:rPr>
        <w:t xml:space="preserve">Члены Дисциплинарного комитета: </w:t>
      </w:r>
      <w:r w:rsidR="00354422">
        <w:rPr>
          <w:rFonts w:ascii="Times New Roman" w:hAnsi="Times New Roman" w:cs="Times New Roman"/>
        </w:rPr>
        <w:t xml:space="preserve">Ульянова М.А., </w:t>
      </w:r>
      <w:r w:rsidR="00354422" w:rsidRPr="00832CC8">
        <w:rPr>
          <w:rFonts w:ascii="Times New Roman" w:hAnsi="Times New Roman" w:cs="Times New Roman"/>
        </w:rPr>
        <w:t>Андреева О.А.</w:t>
      </w:r>
    </w:p>
    <w:p w:rsidR="00832CC8" w:rsidRDefault="00832CC8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45662B" w:rsidRDefault="0045662B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32CC8" w:rsidRPr="00124547" w:rsidRDefault="00832CC8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color w:val="000000"/>
        </w:rPr>
      </w:pPr>
      <w:r w:rsidRPr="00832CC8">
        <w:rPr>
          <w:rFonts w:ascii="Times New Roman" w:hAnsi="Times New Roman" w:cs="Times New Roman"/>
          <w:b/>
        </w:rPr>
        <w:t xml:space="preserve">9. По девятому вопросу </w:t>
      </w:r>
      <w:r w:rsidRPr="00124547">
        <w:rPr>
          <w:rFonts w:ascii="Times New Roman" w:hAnsi="Times New Roman" w:cs="Times New Roman"/>
        </w:rPr>
        <w:t>«</w:t>
      </w:r>
      <w:r w:rsidRPr="00124547">
        <w:rPr>
          <w:rFonts w:ascii="Times New Roman" w:eastAsia="Calibri" w:hAnsi="Times New Roman" w:cs="Times New Roman"/>
          <w:lang w:eastAsia="en-US"/>
        </w:rPr>
        <w:t xml:space="preserve">Утверждение Положения «О региональных представителях </w:t>
      </w:r>
      <w:r w:rsidRPr="00124547">
        <w:rPr>
          <w:rFonts w:ascii="Times New Roman" w:hAnsi="Times New Roman" w:cs="Times New Roman"/>
          <w:color w:val="000000"/>
        </w:rPr>
        <w:t>Некоммерческого партнерства «Профессио</w:t>
      </w:r>
      <w:r w:rsidR="00124547">
        <w:rPr>
          <w:rFonts w:ascii="Times New Roman" w:hAnsi="Times New Roman" w:cs="Times New Roman"/>
          <w:color w:val="000000"/>
        </w:rPr>
        <w:t>нальный альянс проектировщиков»</w:t>
      </w:r>
    </w:p>
    <w:p w:rsidR="008577D6" w:rsidRDefault="00124547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</w:t>
      </w:r>
      <w:r w:rsidR="00832CC8" w:rsidRPr="00832CC8">
        <w:rPr>
          <w:rFonts w:ascii="Times New Roman" w:hAnsi="Times New Roman" w:cs="Times New Roman"/>
          <w:b/>
        </w:rPr>
        <w:t>ринято решение:</w:t>
      </w:r>
      <w:r w:rsidR="00832CC8" w:rsidRPr="00832CC8">
        <w:rPr>
          <w:rFonts w:ascii="Times New Roman" w:eastAsia="Times New Roman" w:hAnsi="Times New Roman" w:cs="Times New Roman"/>
        </w:rPr>
        <w:t xml:space="preserve"> </w:t>
      </w:r>
      <w:r w:rsidR="00832CC8">
        <w:rPr>
          <w:rFonts w:ascii="Times New Roman" w:eastAsia="Times New Roman" w:hAnsi="Times New Roman" w:cs="Times New Roman"/>
        </w:rPr>
        <w:t xml:space="preserve">утвердить </w:t>
      </w:r>
      <w:r w:rsidR="00832CC8" w:rsidRPr="00AD4ACA">
        <w:rPr>
          <w:rFonts w:ascii="Times New Roman" w:eastAsia="Times New Roman" w:hAnsi="Times New Roman" w:cs="Times New Roman"/>
        </w:rPr>
        <w:t>Положение</w:t>
      </w:r>
      <w:r w:rsidR="00832CC8">
        <w:rPr>
          <w:rFonts w:ascii="Times New Roman" w:eastAsia="Times New Roman" w:hAnsi="Times New Roman" w:cs="Times New Roman"/>
        </w:rPr>
        <w:t xml:space="preserve"> </w:t>
      </w:r>
      <w:r w:rsidR="00832CC8" w:rsidRPr="00AD4ACA">
        <w:rPr>
          <w:rFonts w:ascii="Times New Roman" w:eastAsia="Calibri" w:hAnsi="Times New Roman" w:cs="Times New Roman"/>
          <w:lang w:eastAsia="en-US"/>
        </w:rPr>
        <w:t>«</w:t>
      </w:r>
      <w:r w:rsidR="00832CC8" w:rsidRPr="00832CC8">
        <w:rPr>
          <w:rFonts w:ascii="Times New Roman" w:eastAsia="Calibri" w:hAnsi="Times New Roman" w:cs="Times New Roman"/>
          <w:lang w:eastAsia="en-US"/>
        </w:rPr>
        <w:t xml:space="preserve">О региональных представителях </w:t>
      </w:r>
      <w:r w:rsidR="00832CC8" w:rsidRPr="00832CC8">
        <w:rPr>
          <w:rFonts w:ascii="Times New Roman" w:hAnsi="Times New Roman" w:cs="Times New Roman"/>
          <w:color w:val="000000"/>
        </w:rPr>
        <w:t>Некоммерческого партнерства «Профессиональный альянс проектировщиков</w:t>
      </w:r>
      <w:r w:rsidR="00832CC8" w:rsidRPr="00AD4ACA">
        <w:rPr>
          <w:rFonts w:ascii="Times New Roman" w:hAnsi="Times New Roman" w:cs="Times New Roman"/>
          <w:color w:val="000000"/>
        </w:rPr>
        <w:t>»</w:t>
      </w:r>
      <w:r w:rsidR="00832CC8">
        <w:rPr>
          <w:rFonts w:ascii="Times New Roman" w:eastAsia="Times New Roman" w:hAnsi="Times New Roman" w:cs="Times New Roman"/>
          <w:color w:val="000000"/>
        </w:rPr>
        <w:t>.</w:t>
      </w:r>
    </w:p>
    <w:p w:rsidR="0045662B" w:rsidRDefault="0045662B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124547" w:rsidRDefault="00124547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32CC8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По десятому вопросу </w:t>
      </w:r>
      <w:r w:rsidRPr="00124547">
        <w:rPr>
          <w:rFonts w:ascii="Times New Roman" w:hAnsi="Times New Roman" w:cs="Times New Roman"/>
        </w:rPr>
        <w:t>«Утверждение Положения «Об а</w:t>
      </w:r>
      <w:r w:rsidR="00124547">
        <w:rPr>
          <w:rFonts w:ascii="Times New Roman" w:hAnsi="Times New Roman" w:cs="Times New Roman"/>
        </w:rPr>
        <w:t>ккредитации»</w:t>
      </w:r>
    </w:p>
    <w:p w:rsidR="00832CC8" w:rsidRDefault="00124547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</w:t>
      </w:r>
      <w:r w:rsidR="00832CC8" w:rsidRPr="00832CC8">
        <w:rPr>
          <w:rFonts w:ascii="Times New Roman" w:hAnsi="Times New Roman" w:cs="Times New Roman"/>
          <w:b/>
        </w:rPr>
        <w:t>ринято решение:</w:t>
      </w:r>
      <w:r w:rsidR="00832CC8">
        <w:rPr>
          <w:rFonts w:ascii="Times New Roman" w:hAnsi="Times New Roman" w:cs="Times New Roman"/>
          <w:b/>
        </w:rPr>
        <w:t xml:space="preserve"> </w:t>
      </w:r>
      <w:r w:rsidR="00832CC8">
        <w:rPr>
          <w:rFonts w:ascii="Times New Roman" w:eastAsia="Times New Roman" w:hAnsi="Times New Roman" w:cs="Times New Roman"/>
        </w:rPr>
        <w:t xml:space="preserve">утвердить Положение </w:t>
      </w:r>
      <w:r w:rsidR="00832CC8" w:rsidRPr="00AD4ACA">
        <w:rPr>
          <w:rFonts w:ascii="Times New Roman" w:eastAsia="Calibri" w:hAnsi="Times New Roman" w:cs="Times New Roman"/>
          <w:lang w:eastAsia="en-US"/>
        </w:rPr>
        <w:t>«</w:t>
      </w:r>
      <w:r w:rsidR="00832CC8" w:rsidRPr="00832CC8">
        <w:rPr>
          <w:rFonts w:ascii="Times New Roman" w:hAnsi="Times New Roman" w:cs="Times New Roman"/>
        </w:rPr>
        <w:t>Об аккредитации</w:t>
      </w:r>
      <w:r w:rsidR="00832CC8" w:rsidRPr="00AD4ACA">
        <w:rPr>
          <w:rFonts w:ascii="Times New Roman" w:hAnsi="Times New Roman" w:cs="Times New Roman"/>
          <w:color w:val="000000"/>
        </w:rPr>
        <w:t>»</w:t>
      </w:r>
      <w:r w:rsidR="00832CC8">
        <w:rPr>
          <w:rFonts w:ascii="Times New Roman" w:eastAsia="Times New Roman" w:hAnsi="Times New Roman" w:cs="Times New Roman"/>
          <w:color w:val="000000"/>
        </w:rPr>
        <w:t>.</w:t>
      </w:r>
    </w:p>
    <w:p w:rsidR="00832CC8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45662B" w:rsidRDefault="0045662B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32CC8" w:rsidRPr="00124547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По одиннадцатому вопросу </w:t>
      </w:r>
      <w:r w:rsidRPr="00124547">
        <w:rPr>
          <w:rFonts w:ascii="Times New Roman" w:hAnsi="Times New Roman" w:cs="Times New Roman"/>
        </w:rPr>
        <w:t>«Избрание Первого Вице-президента Некоммерческого партнерства «Профессио</w:t>
      </w:r>
      <w:r w:rsidR="00124547">
        <w:rPr>
          <w:rFonts w:ascii="Times New Roman" w:hAnsi="Times New Roman" w:cs="Times New Roman"/>
        </w:rPr>
        <w:t>нальный альянс проектировщиков»</w:t>
      </w:r>
    </w:p>
    <w:p w:rsidR="00832CC8" w:rsidRDefault="00124547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832CC8" w:rsidRPr="00832CC8">
        <w:rPr>
          <w:rFonts w:ascii="Times New Roman" w:hAnsi="Times New Roman" w:cs="Times New Roman"/>
          <w:b/>
        </w:rPr>
        <w:t>ринято решение:</w:t>
      </w:r>
      <w:r w:rsidR="00832CC8">
        <w:rPr>
          <w:rFonts w:ascii="Times New Roman" w:hAnsi="Times New Roman" w:cs="Times New Roman"/>
          <w:b/>
        </w:rPr>
        <w:t xml:space="preserve"> </w:t>
      </w:r>
      <w:r w:rsidR="00832CC8" w:rsidRPr="00832CC8">
        <w:rPr>
          <w:rFonts w:ascii="Times New Roman" w:eastAsia="Times New Roman" w:hAnsi="Times New Roman" w:cs="Times New Roman"/>
        </w:rPr>
        <w:t>избрать Первым Вице-президентом</w:t>
      </w:r>
      <w:r w:rsidR="00832CC8">
        <w:rPr>
          <w:rFonts w:ascii="Times New Roman" w:eastAsia="Times New Roman" w:hAnsi="Times New Roman" w:cs="Times New Roman"/>
          <w:b/>
        </w:rPr>
        <w:t xml:space="preserve"> </w:t>
      </w:r>
      <w:r w:rsidR="00832CC8" w:rsidRPr="00832CC8">
        <w:rPr>
          <w:rFonts w:ascii="Times New Roman" w:hAnsi="Times New Roman" w:cs="Times New Roman"/>
        </w:rPr>
        <w:t xml:space="preserve">Некоммерческого партнерства «Профессиональный альянс проектировщиков» </w:t>
      </w:r>
      <w:proofErr w:type="spellStart"/>
      <w:r w:rsidR="00832CC8">
        <w:rPr>
          <w:rFonts w:ascii="Times New Roman" w:hAnsi="Times New Roman" w:cs="Times New Roman"/>
        </w:rPr>
        <w:t>Бубукина</w:t>
      </w:r>
      <w:proofErr w:type="spellEnd"/>
      <w:r w:rsidR="00832CC8">
        <w:rPr>
          <w:rFonts w:ascii="Times New Roman" w:hAnsi="Times New Roman" w:cs="Times New Roman"/>
        </w:rPr>
        <w:t xml:space="preserve"> Валентина Александровича.</w:t>
      </w:r>
    </w:p>
    <w:p w:rsidR="00832CC8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32CC8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32CC8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32CC8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B27289" w:rsidRDefault="00B27289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124547" w:rsidRDefault="00124547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124547" w:rsidRDefault="00124547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124547" w:rsidRDefault="00124547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32CC8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  <w:r w:rsidRPr="00E5548C">
        <w:rPr>
          <w:rFonts w:ascii="Times New Roman" w:hAnsi="Times New Roman" w:cs="Times New Roman"/>
        </w:rPr>
        <w:t xml:space="preserve">Председатель Совета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 w:rsidRPr="00E5548C">
        <w:rPr>
          <w:rFonts w:ascii="Times New Roman" w:hAnsi="Times New Roman" w:cs="Times New Roman"/>
        </w:rPr>
        <w:t>О.В.Рушева</w:t>
      </w:r>
      <w:proofErr w:type="spellEnd"/>
    </w:p>
    <w:p w:rsidR="00832CC8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32CC8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32CC8" w:rsidRPr="00E5548C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Совета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А.В.Семенов</w:t>
      </w:r>
      <w:proofErr w:type="spellEnd"/>
    </w:p>
    <w:p w:rsidR="00832CC8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sectPr w:rsidR="00832CC8" w:rsidSect="00FB300A">
      <w:footerReference w:type="default" r:id="rId9"/>
      <w:pgSz w:w="11906" w:h="16838"/>
      <w:pgMar w:top="73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D0" w:rsidRDefault="007F22D0" w:rsidP="003D4FB8">
      <w:pPr>
        <w:spacing w:after="0" w:line="240" w:lineRule="auto"/>
      </w:pPr>
      <w:r>
        <w:separator/>
      </w:r>
    </w:p>
  </w:endnote>
  <w:endnote w:type="continuationSeparator" w:id="0">
    <w:p w:rsidR="007F22D0" w:rsidRDefault="007F22D0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3D4FB8" w:rsidRDefault="006805C0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4FB8"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93F1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D4FB8" w:rsidRDefault="003D4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D0" w:rsidRDefault="007F22D0" w:rsidP="003D4FB8">
      <w:pPr>
        <w:spacing w:after="0" w:line="240" w:lineRule="auto"/>
      </w:pPr>
      <w:r>
        <w:separator/>
      </w:r>
    </w:p>
  </w:footnote>
  <w:footnote w:type="continuationSeparator" w:id="0">
    <w:p w:rsidR="007F22D0" w:rsidRDefault="007F22D0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8C5"/>
    <w:multiLevelType w:val="hybridMultilevel"/>
    <w:tmpl w:val="1738148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78C310E"/>
    <w:multiLevelType w:val="hybridMultilevel"/>
    <w:tmpl w:val="5DA853E8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8067D"/>
    <w:multiLevelType w:val="hybridMultilevel"/>
    <w:tmpl w:val="A94C6F10"/>
    <w:lvl w:ilvl="0" w:tplc="8EB2C594">
      <w:start w:val="1"/>
      <w:numFmt w:val="decimal"/>
      <w:lvlText w:val="1.%1"/>
      <w:lvlJc w:val="left"/>
      <w:pPr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5233DC"/>
    <w:multiLevelType w:val="hybridMultilevel"/>
    <w:tmpl w:val="922E9CD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006CA"/>
    <w:multiLevelType w:val="hybridMultilevel"/>
    <w:tmpl w:val="19984CBC"/>
    <w:lvl w:ilvl="0" w:tplc="DC52D7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5B5034"/>
    <w:multiLevelType w:val="hybridMultilevel"/>
    <w:tmpl w:val="233AB644"/>
    <w:lvl w:ilvl="0" w:tplc="839C6674">
      <w:start w:val="1"/>
      <w:numFmt w:val="decimal"/>
      <w:lvlText w:val="3.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9F3092"/>
    <w:multiLevelType w:val="hybridMultilevel"/>
    <w:tmpl w:val="ED186D96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2EB58B2"/>
    <w:multiLevelType w:val="hybridMultilevel"/>
    <w:tmpl w:val="CECA94D0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262061DF"/>
    <w:multiLevelType w:val="hybridMultilevel"/>
    <w:tmpl w:val="5C14F050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A800C1"/>
    <w:multiLevelType w:val="hybridMultilevel"/>
    <w:tmpl w:val="09321CE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B8D7FAE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>
    <w:nsid w:val="31751B1A"/>
    <w:multiLevelType w:val="hybridMultilevel"/>
    <w:tmpl w:val="D7F8F15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18D7"/>
    <w:multiLevelType w:val="hybridMultilevel"/>
    <w:tmpl w:val="36165550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5A0617"/>
    <w:multiLevelType w:val="hybridMultilevel"/>
    <w:tmpl w:val="A75CF2C6"/>
    <w:lvl w:ilvl="0" w:tplc="759AFDA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EC38C3"/>
    <w:multiLevelType w:val="hybridMultilevel"/>
    <w:tmpl w:val="8538250C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6546C"/>
    <w:multiLevelType w:val="hybridMultilevel"/>
    <w:tmpl w:val="D5688B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3E8121FC"/>
    <w:multiLevelType w:val="hybridMultilevel"/>
    <w:tmpl w:val="5B4E4D92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8A4104"/>
    <w:multiLevelType w:val="hybridMultilevel"/>
    <w:tmpl w:val="16424582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>
    <w:nsid w:val="45CC5CFF"/>
    <w:multiLevelType w:val="hybridMultilevel"/>
    <w:tmpl w:val="CB1445E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34DA5"/>
    <w:multiLevelType w:val="hybridMultilevel"/>
    <w:tmpl w:val="0AD85200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D7F5A"/>
    <w:multiLevelType w:val="hybridMultilevel"/>
    <w:tmpl w:val="4AE0E25C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A60FD3"/>
    <w:multiLevelType w:val="hybridMultilevel"/>
    <w:tmpl w:val="76C8319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10A53"/>
    <w:multiLevelType w:val="hybridMultilevel"/>
    <w:tmpl w:val="953E05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47536BF"/>
    <w:multiLevelType w:val="hybridMultilevel"/>
    <w:tmpl w:val="231C33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6">
    <w:nsid w:val="68B7077B"/>
    <w:multiLevelType w:val="multilevel"/>
    <w:tmpl w:val="2CC6FE1A"/>
    <w:lvl w:ilvl="0">
      <w:start w:val="3"/>
      <w:numFmt w:val="decimal"/>
      <w:lvlText w:val="%1."/>
      <w:lvlJc w:val="left"/>
      <w:pPr>
        <w:ind w:left="1386" w:hanging="9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BC437C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>
    <w:nsid w:val="75E6403F"/>
    <w:multiLevelType w:val="hybridMultilevel"/>
    <w:tmpl w:val="5B52B83C"/>
    <w:lvl w:ilvl="0" w:tplc="56EAB1D6">
      <w:start w:val="1"/>
      <w:numFmt w:val="decimal"/>
      <w:lvlText w:val="2.%1."/>
      <w:lvlJc w:val="left"/>
      <w:pPr>
        <w:ind w:left="21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4"/>
  </w:num>
  <w:num w:numId="5">
    <w:abstractNumId w:val="29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25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12"/>
  </w:num>
  <w:num w:numId="24">
    <w:abstractNumId w:val="5"/>
  </w:num>
  <w:num w:numId="25">
    <w:abstractNumId w:val="24"/>
  </w:num>
  <w:num w:numId="26">
    <w:abstractNumId w:val="19"/>
  </w:num>
  <w:num w:numId="27">
    <w:abstractNumId w:val="4"/>
  </w:num>
  <w:num w:numId="28">
    <w:abstractNumId w:val="28"/>
  </w:num>
  <w:num w:numId="29">
    <w:abstractNumId w:val="11"/>
  </w:num>
  <w:num w:numId="30">
    <w:abstractNumId w:val="13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DC3"/>
    <w:rsid w:val="000014AA"/>
    <w:rsid w:val="000062F4"/>
    <w:rsid w:val="000159B2"/>
    <w:rsid w:val="0003113C"/>
    <w:rsid w:val="0003577F"/>
    <w:rsid w:val="000403F6"/>
    <w:rsid w:val="00060B43"/>
    <w:rsid w:val="00061A80"/>
    <w:rsid w:val="00080441"/>
    <w:rsid w:val="00094BF4"/>
    <w:rsid w:val="000A514A"/>
    <w:rsid w:val="000A6FE8"/>
    <w:rsid w:val="000B1C31"/>
    <w:rsid w:val="000C0B61"/>
    <w:rsid w:val="000D1BE3"/>
    <w:rsid w:val="000E274D"/>
    <w:rsid w:val="000F68B2"/>
    <w:rsid w:val="001211E0"/>
    <w:rsid w:val="00122872"/>
    <w:rsid w:val="00124547"/>
    <w:rsid w:val="00130F7A"/>
    <w:rsid w:val="00134642"/>
    <w:rsid w:val="0013554D"/>
    <w:rsid w:val="00155B72"/>
    <w:rsid w:val="001615D1"/>
    <w:rsid w:val="00195A90"/>
    <w:rsid w:val="0019726A"/>
    <w:rsid w:val="001A29E7"/>
    <w:rsid w:val="001A789F"/>
    <w:rsid w:val="001B3031"/>
    <w:rsid w:val="001F1F4B"/>
    <w:rsid w:val="002031EE"/>
    <w:rsid w:val="0022303D"/>
    <w:rsid w:val="0022392C"/>
    <w:rsid w:val="002339DF"/>
    <w:rsid w:val="00233A94"/>
    <w:rsid w:val="00235BDE"/>
    <w:rsid w:val="002413D6"/>
    <w:rsid w:val="00260D18"/>
    <w:rsid w:val="002650E3"/>
    <w:rsid w:val="00265E57"/>
    <w:rsid w:val="002803E0"/>
    <w:rsid w:val="002828C8"/>
    <w:rsid w:val="00293A0A"/>
    <w:rsid w:val="00297A0F"/>
    <w:rsid w:val="002B4024"/>
    <w:rsid w:val="002C05C8"/>
    <w:rsid w:val="002D7ED5"/>
    <w:rsid w:val="002E2830"/>
    <w:rsid w:val="002E3125"/>
    <w:rsid w:val="002F4361"/>
    <w:rsid w:val="003303C5"/>
    <w:rsid w:val="0033346B"/>
    <w:rsid w:val="00354422"/>
    <w:rsid w:val="00365F51"/>
    <w:rsid w:val="003807A1"/>
    <w:rsid w:val="00383C97"/>
    <w:rsid w:val="003960CB"/>
    <w:rsid w:val="003A0807"/>
    <w:rsid w:val="003A47FF"/>
    <w:rsid w:val="003C0C32"/>
    <w:rsid w:val="003C49FD"/>
    <w:rsid w:val="003D018A"/>
    <w:rsid w:val="003D4FB8"/>
    <w:rsid w:val="003E0D12"/>
    <w:rsid w:val="003E2BAE"/>
    <w:rsid w:val="00421972"/>
    <w:rsid w:val="00436070"/>
    <w:rsid w:val="0045662B"/>
    <w:rsid w:val="00497411"/>
    <w:rsid w:val="004D0205"/>
    <w:rsid w:val="004F3D26"/>
    <w:rsid w:val="005028AC"/>
    <w:rsid w:val="0050654A"/>
    <w:rsid w:val="00511DCD"/>
    <w:rsid w:val="0052475F"/>
    <w:rsid w:val="00524D5F"/>
    <w:rsid w:val="0053187A"/>
    <w:rsid w:val="00535EAF"/>
    <w:rsid w:val="0054109E"/>
    <w:rsid w:val="0056175C"/>
    <w:rsid w:val="00572380"/>
    <w:rsid w:val="0057622C"/>
    <w:rsid w:val="00590E03"/>
    <w:rsid w:val="005951F5"/>
    <w:rsid w:val="005B5DA5"/>
    <w:rsid w:val="005C64D3"/>
    <w:rsid w:val="005D34E4"/>
    <w:rsid w:val="005E4C1E"/>
    <w:rsid w:val="005F1FAD"/>
    <w:rsid w:val="005F36B2"/>
    <w:rsid w:val="005F3F20"/>
    <w:rsid w:val="00604BC7"/>
    <w:rsid w:val="00641547"/>
    <w:rsid w:val="00643D49"/>
    <w:rsid w:val="0067431B"/>
    <w:rsid w:val="006805C0"/>
    <w:rsid w:val="00690DDB"/>
    <w:rsid w:val="006A0A7A"/>
    <w:rsid w:val="006B2A63"/>
    <w:rsid w:val="006C3C2B"/>
    <w:rsid w:val="006D6EDA"/>
    <w:rsid w:val="00710FFE"/>
    <w:rsid w:val="0071205C"/>
    <w:rsid w:val="00721A0A"/>
    <w:rsid w:val="00721B85"/>
    <w:rsid w:val="00725711"/>
    <w:rsid w:val="007822CB"/>
    <w:rsid w:val="007958BD"/>
    <w:rsid w:val="007B54E8"/>
    <w:rsid w:val="007C407B"/>
    <w:rsid w:val="007D592F"/>
    <w:rsid w:val="007E222A"/>
    <w:rsid w:val="007E36A5"/>
    <w:rsid w:val="007F22D0"/>
    <w:rsid w:val="007F5825"/>
    <w:rsid w:val="0081377C"/>
    <w:rsid w:val="008202C5"/>
    <w:rsid w:val="00832CC8"/>
    <w:rsid w:val="00835B3F"/>
    <w:rsid w:val="00845E6E"/>
    <w:rsid w:val="008518A4"/>
    <w:rsid w:val="008577D6"/>
    <w:rsid w:val="0087242F"/>
    <w:rsid w:val="00875549"/>
    <w:rsid w:val="00896760"/>
    <w:rsid w:val="008A4EDC"/>
    <w:rsid w:val="008A7A91"/>
    <w:rsid w:val="008B7096"/>
    <w:rsid w:val="008C5A50"/>
    <w:rsid w:val="008D4374"/>
    <w:rsid w:val="008E4E7E"/>
    <w:rsid w:val="00901339"/>
    <w:rsid w:val="00902ED3"/>
    <w:rsid w:val="00903EE8"/>
    <w:rsid w:val="00905DCB"/>
    <w:rsid w:val="00926156"/>
    <w:rsid w:val="00931139"/>
    <w:rsid w:val="00950263"/>
    <w:rsid w:val="009614DD"/>
    <w:rsid w:val="0096772C"/>
    <w:rsid w:val="00994DBD"/>
    <w:rsid w:val="009A37F9"/>
    <w:rsid w:val="009A7E85"/>
    <w:rsid w:val="009B3FFF"/>
    <w:rsid w:val="009C4BD4"/>
    <w:rsid w:val="009C679A"/>
    <w:rsid w:val="009D437B"/>
    <w:rsid w:val="009F4D56"/>
    <w:rsid w:val="00A12A3B"/>
    <w:rsid w:val="00A31AB5"/>
    <w:rsid w:val="00A70317"/>
    <w:rsid w:val="00A71392"/>
    <w:rsid w:val="00A74B7E"/>
    <w:rsid w:val="00A80CB7"/>
    <w:rsid w:val="00A9090C"/>
    <w:rsid w:val="00A93F18"/>
    <w:rsid w:val="00AB3643"/>
    <w:rsid w:val="00AD4ACA"/>
    <w:rsid w:val="00AD63AF"/>
    <w:rsid w:val="00AE38A1"/>
    <w:rsid w:val="00AE7C87"/>
    <w:rsid w:val="00AF0149"/>
    <w:rsid w:val="00AF3691"/>
    <w:rsid w:val="00B0018C"/>
    <w:rsid w:val="00B00855"/>
    <w:rsid w:val="00B011C4"/>
    <w:rsid w:val="00B1149A"/>
    <w:rsid w:val="00B27289"/>
    <w:rsid w:val="00B51744"/>
    <w:rsid w:val="00B579D3"/>
    <w:rsid w:val="00B63B76"/>
    <w:rsid w:val="00BB0A31"/>
    <w:rsid w:val="00BC1518"/>
    <w:rsid w:val="00BC4704"/>
    <w:rsid w:val="00BC4C70"/>
    <w:rsid w:val="00BC57C7"/>
    <w:rsid w:val="00BD04DB"/>
    <w:rsid w:val="00BD765E"/>
    <w:rsid w:val="00C022C5"/>
    <w:rsid w:val="00C169ED"/>
    <w:rsid w:val="00C257B8"/>
    <w:rsid w:val="00C25DDF"/>
    <w:rsid w:val="00C37EC5"/>
    <w:rsid w:val="00C54402"/>
    <w:rsid w:val="00C74E39"/>
    <w:rsid w:val="00C7593C"/>
    <w:rsid w:val="00C765D3"/>
    <w:rsid w:val="00CA11AE"/>
    <w:rsid w:val="00CC306A"/>
    <w:rsid w:val="00D164BD"/>
    <w:rsid w:val="00D54ADE"/>
    <w:rsid w:val="00D56A8A"/>
    <w:rsid w:val="00D612F0"/>
    <w:rsid w:val="00D61A58"/>
    <w:rsid w:val="00D66DF7"/>
    <w:rsid w:val="00D70370"/>
    <w:rsid w:val="00D757B6"/>
    <w:rsid w:val="00DA6DD5"/>
    <w:rsid w:val="00DA6E14"/>
    <w:rsid w:val="00DC4E68"/>
    <w:rsid w:val="00E02E85"/>
    <w:rsid w:val="00E071BA"/>
    <w:rsid w:val="00E22817"/>
    <w:rsid w:val="00EA3265"/>
    <w:rsid w:val="00F03C27"/>
    <w:rsid w:val="00F10C3E"/>
    <w:rsid w:val="00F22D99"/>
    <w:rsid w:val="00F25F1B"/>
    <w:rsid w:val="00F4243D"/>
    <w:rsid w:val="00F542BE"/>
    <w:rsid w:val="00FA5D66"/>
    <w:rsid w:val="00FB300A"/>
    <w:rsid w:val="00FE2360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66FE-41C0-4B69-A3BB-A516C910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73</cp:revision>
  <cp:lastPrinted>2013-02-18T13:20:00Z</cp:lastPrinted>
  <dcterms:created xsi:type="dcterms:W3CDTF">2010-05-11T11:43:00Z</dcterms:created>
  <dcterms:modified xsi:type="dcterms:W3CDTF">2013-03-25T11:04:00Z</dcterms:modified>
</cp:coreProperties>
</file>